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vertAlign w:val="baseline"/>
          <w:rtl w:val="0"/>
        </w:rPr>
        <w:t xml:space="preserve">PLANO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vertAlign w:val="baseline"/>
          <w:rtl w:val="0"/>
        </w:rPr>
        <w:t xml:space="preserve">SEMESTRAL DE MONITORIA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(Este plano deve ser obrigatoriamente digitado, devendo ser enviado do e-mail institucional do/a estudante, para o e-mail institucional do/a orientador/a).</w:t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3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015"/>
        <w:gridCol w:w="1328"/>
        <w:gridCol w:w="3687"/>
        <w:tblGridChange w:id="0">
          <w:tblGrid>
            <w:gridCol w:w="5015"/>
            <w:gridCol w:w="1328"/>
            <w:gridCol w:w="3687"/>
          </w:tblGrid>
        </w:tblGridChange>
      </w:tblGrid>
      <w:tr>
        <w:trPr>
          <w:cantSplit w:val="0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04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Monitor/a</w:t>
            </w: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: </w:t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07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Registro acadêmico</w:t>
            </w: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:</w:t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0A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Orientador/a</w:t>
            </w: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: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D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Componente curricular: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0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Modalidade da monitoria</w:t>
            </w: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:       (     ) remunerada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2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(     ) voluntária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3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Ano/semestre</w:t>
            </w: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: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4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*Carga horária semanal</w:t>
            </w: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: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6">
            <w:pPr>
              <w:jc w:val="both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*</w:t>
            </w: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Observação</w:t>
            </w: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 quanto à carga horária que pode ser desenvolvida, de acordo com a Resolução Normativa CONGRAD N° 118, de 29 de julho de 2022, que dispõe sobre o regulamento do Programa de Monitoria Nível 1 da UFLA:</w:t>
            </w:r>
          </w:p>
          <w:p w:rsidR="00000000" w:rsidDel="00000000" w:rsidP="00000000" w:rsidRDefault="00000000" w:rsidRPr="00000000" w14:paraId="00000017">
            <w:pPr>
              <w:spacing w:before="120" w:lineRule="auto"/>
              <w:jc w:val="both"/>
              <w:rPr>
                <w:rFonts w:ascii="Calibri" w:cs="Calibri" w:eastAsia="Calibri" w:hAnsi="Calibri"/>
                <w:i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vertAlign w:val="baseline"/>
                <w:rtl w:val="0"/>
              </w:rPr>
              <w:t xml:space="preserve">Art. 25.  Os monitores exercerão suas atividades sem qualquer vínculo empregatício com a Instituição, em regime de 12 horas semanais de efetiva atuação na monitoria.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before="120" w:lineRule="auto"/>
              <w:jc w:val="both"/>
              <w:rPr>
                <w:rFonts w:ascii="Calibri" w:cs="Calibri" w:eastAsia="Calibri" w:hAnsi="Calibri"/>
                <w:i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vertAlign w:val="baseline"/>
                <w:rtl w:val="0"/>
              </w:rPr>
              <w:t xml:space="preserve">Art. 26.  O monitor poderá acumular até duas monitorias, sendo uma remunerada e uma voluntária ou duas voluntárias, desde que o total de carga horária de monitoria não ultrapasse 20 horas semanais.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before="120" w:lineRule="auto"/>
              <w:jc w:val="both"/>
              <w:rPr>
                <w:rFonts w:ascii="Calibri" w:cs="Calibri" w:eastAsia="Calibri" w:hAnsi="Calibri"/>
                <w:i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vertAlign w:val="baseline"/>
                <w:rtl w:val="0"/>
              </w:rPr>
              <w:t xml:space="preserve">Art. 27.  Em comum acordo com o professor orientador, a monitoria voluntária poderá ser exercida com carga horária inferior a 12 horas semanais.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jc w:val="center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3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030"/>
        <w:tblGridChange w:id="0">
          <w:tblGrid>
            <w:gridCol w:w="10030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Atividades a serem desenvolvidas</w:t>
            </w: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9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Local onde será realizada a monitoria</w:t>
            </w: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2A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B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Horários da monitoria</w:t>
            </w: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2C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Lavras, _____ de _______________________ de __________</w: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40" w:w="11901" w:orient="portrait"/>
      <w:pgMar w:bottom="284" w:top="567" w:left="1134" w:right="851" w:header="568" w:footer="333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3"/>
      <w:tblW w:w="9961.0" w:type="dxa"/>
      <w:jc w:val="left"/>
      <w:tblInd w:w="-10.0" w:type="dxa"/>
      <w:tblBorders>
        <w:top w:color="000000" w:space="0" w:sz="0" w:val="nil"/>
        <w:left w:color="000000" w:space="0" w:sz="0" w:val="nil"/>
        <w:bottom w:color="000001" w:space="0" w:sz="4" w:val="single"/>
        <w:right w:color="000000" w:space="0" w:sz="0" w:val="nil"/>
        <w:insideH w:color="000001" w:space="0" w:sz="4" w:val="single"/>
        <w:insideV w:color="000000" w:space="0" w:sz="0" w:val="nil"/>
      </w:tblBorders>
      <w:tblLayout w:type="fixed"/>
      <w:tblLook w:val="0000"/>
    </w:tblPr>
    <w:tblGrid>
      <w:gridCol w:w="3423"/>
      <w:gridCol w:w="6538"/>
      <w:tblGridChange w:id="0">
        <w:tblGrid>
          <w:gridCol w:w="3423"/>
          <w:gridCol w:w="6538"/>
        </w:tblGrid>
      </w:tblGridChange>
    </w:tblGrid>
    <w:tr>
      <w:trPr>
        <w:cantSplit w:val="0"/>
        <w:trHeight w:val="1276" w:hRule="atLeast"/>
        <w:tblHeader w:val="0"/>
      </w:trPr>
      <w:tc>
        <w:tcPr>
          <w:tcBorders>
            <w:bottom w:color="000001" w:space="0" w:sz="4" w:val="single"/>
          </w:tcBorders>
          <w:vAlign w:val="top"/>
        </w:tcPr>
        <w:p w:rsidR="00000000" w:rsidDel="00000000" w:rsidP="00000000" w:rsidRDefault="00000000" w:rsidRPr="00000000" w14:paraId="00000032">
          <w:pPr>
            <w:tabs>
              <w:tab w:val="left" w:pos="708"/>
            </w:tabs>
            <w:ind w:hanging="2"/>
            <w:rPr>
              <w:vertAlign w:val="baseline"/>
            </w:rPr>
          </w:pPr>
          <w:r w:rsidDel="00000000" w:rsidR="00000000" w:rsidRPr="00000000">
            <w:rPr>
              <w:vertAlign w:val="baseline"/>
            </w:rPr>
            <w:drawing>
              <wp:inline distB="0" distT="0" distL="114300" distR="114300">
                <wp:extent cx="1838960" cy="672465"/>
                <wp:effectExtent b="0" l="0" r="0" t="0"/>
                <wp:docPr descr="A description..." id="1026" name="image1.jpg"/>
                <a:graphic>
                  <a:graphicData uri="http://schemas.openxmlformats.org/drawingml/2006/picture">
                    <pic:pic>
                      <pic:nvPicPr>
                        <pic:cNvPr descr="A description..." id="0" name="image1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8960" cy="67246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bottom w:color="000001" w:space="0" w:sz="4" w:val="single"/>
          </w:tcBorders>
          <w:vAlign w:val="center"/>
        </w:tcPr>
        <w:p w:rsidR="00000000" w:rsidDel="00000000" w:rsidP="00000000" w:rsidRDefault="00000000" w:rsidRPr="00000000" w14:paraId="00000033">
          <w:pPr>
            <w:tabs>
              <w:tab w:val="left" w:pos="708"/>
            </w:tabs>
            <w:jc w:val="center"/>
            <w:rPr>
              <w:rFonts w:ascii="Calibri" w:cs="Calibri" w:eastAsia="Calibri" w:hAnsi="Calibri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vertAlign w:val="baseline"/>
              <w:rtl w:val="0"/>
            </w:rPr>
            <w:t xml:space="preserve">UNIVERSIDADE FEDERAL DE LAVRAS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4">
          <w:pPr>
            <w:tabs>
              <w:tab w:val="left" w:pos="708"/>
            </w:tabs>
            <w:jc w:val="center"/>
            <w:rPr>
              <w:rFonts w:ascii="Calibri" w:cs="Calibri" w:eastAsia="Calibri" w:hAnsi="Calibri"/>
              <w:b w:val="0"/>
              <w:color w:val="ff0000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color w:val="ff0000"/>
              <w:vertAlign w:val="baseline"/>
              <w:rtl w:val="0"/>
            </w:rPr>
            <w:t xml:space="preserve">ESCOLA/FACULDADE/INSTITUTO DE (NOME)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5">
          <w:pPr>
            <w:tabs>
              <w:tab w:val="left" w:pos="708"/>
            </w:tabs>
            <w:jc w:val="center"/>
            <w:rPr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vertAlign w:val="baseline"/>
              <w:rtl w:val="0"/>
            </w:rPr>
            <w:t xml:space="preserve">DEPARTAMENTO DE </w:t>
          </w:r>
          <w:r w:rsidDel="00000000" w:rsidR="00000000" w:rsidRPr="00000000">
            <w:rPr>
              <w:rFonts w:ascii="Calibri" w:cs="Calibri" w:eastAsia="Calibri" w:hAnsi="Calibri"/>
              <w:b w:val="1"/>
              <w:color w:val="ff0000"/>
              <w:vertAlign w:val="baseline"/>
              <w:rtl w:val="0"/>
            </w:rPr>
            <w:t xml:space="preserve">(NOME)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b w:val="1"/>
      <w:w w:val="100"/>
      <w:kern w:val="28"/>
      <w:position w:val="-1"/>
      <w:sz w:val="28"/>
      <w:szCs w:val="20"/>
      <w:effect w:val="none"/>
      <w:vertAlign w:val="baseline"/>
      <w:cs w:val="0"/>
      <w:em w:val="none"/>
      <w:lang w:bidi="ar-SA" w:eastAsia="pt-BR" w:val="pt-BR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1"/>
    </w:pPr>
    <w:rPr>
      <w:b w:val="1"/>
      <w:i w:val="1"/>
      <w:iCs w:val="1"/>
      <w:w w:val="100"/>
      <w:position w:val="-1"/>
      <w:sz w:val="30"/>
      <w:szCs w:val="24"/>
      <w:u w:val="single"/>
      <w:effect w:val="none"/>
      <w:vertAlign w:val="baseline"/>
      <w:cs w:val="0"/>
      <w:em w:val="none"/>
      <w:lang w:bidi="ar-SA" w:eastAsia="pt-BR" w:val="pt-BR"/>
    </w:rPr>
  </w:style>
  <w:style w:type="paragraph" w:styleId="Título4">
    <w:name w:val="Título 4"/>
    <w:basedOn w:val="Normal"/>
    <w:next w:val="Normal"/>
    <w:autoRedefine w:val="0"/>
    <w:hidden w:val="0"/>
    <w:qFormat w:val="0"/>
    <w:pPr>
      <w:keepNext w:val="1"/>
      <w:suppressAutoHyphens w:val="1"/>
      <w:spacing w:line="360" w:lineRule="auto"/>
      <w:ind w:leftChars="-1" w:rightChars="0" w:firstLineChars="-1"/>
      <w:jc w:val="center"/>
      <w:textDirection w:val="btLr"/>
      <w:textAlignment w:val="top"/>
      <w:outlineLvl w:val="3"/>
    </w:pPr>
    <w:rPr>
      <w:rFonts w:ascii="Arial" w:cs="Arial" w:hAnsi="Arial"/>
      <w:b w:val="1"/>
      <w:bCs w:val="1"/>
      <w:i w:val="1"/>
      <w:iCs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Título5">
    <w:name w:val="Título 5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4"/>
    </w:pPr>
    <w:rPr>
      <w:rFonts w:ascii="Arial" w:hAnsi="Arial"/>
      <w:b w:val="1"/>
      <w:w w:val="100"/>
      <w:position w:val="-1"/>
      <w:sz w:val="32"/>
      <w:szCs w:val="20"/>
      <w:effect w:val="none"/>
      <w:vertAlign w:val="baseline"/>
      <w:cs w:val="0"/>
      <w:em w:val="none"/>
      <w:lang w:bidi="ar-SA" w:eastAsia="pt-BR" w:val="pt-BR"/>
    </w:rPr>
  </w:style>
  <w:style w:type="paragraph" w:styleId="Título6">
    <w:name w:val="Título 6"/>
    <w:basedOn w:val="Normal"/>
    <w:next w:val="Normal"/>
    <w:autoRedefine w:val="0"/>
    <w:hidden w:val="0"/>
    <w:qFormat w:val="0"/>
    <w:pPr>
      <w:keepNext w:val="1"/>
      <w:suppressAutoHyphens w:val="1"/>
      <w:spacing w:line="360" w:lineRule="auto"/>
      <w:ind w:leftChars="-1" w:rightChars="0" w:firstLineChars="-1"/>
      <w:jc w:val="both"/>
      <w:textDirection w:val="btLr"/>
      <w:textAlignment w:val="top"/>
      <w:outlineLvl w:val="5"/>
    </w:pPr>
    <w:rPr>
      <w:rFonts w:ascii="Arial" w:cs="Arial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Título7">
    <w:name w:val="Título 7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="360" w:leftChars="-1" w:rightChars="0" w:hanging="360" w:firstLineChars="-1"/>
      <w:jc w:val="both"/>
      <w:textDirection w:val="btLr"/>
      <w:textAlignment w:val="top"/>
      <w:outlineLvl w:val="6"/>
    </w:pPr>
    <w:rPr>
      <w:rFonts w:ascii="Arial" w:cs="Arial" w:hAnsi="Arial"/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Corpodetexto3">
    <w:name w:val="Corpo de texto 3"/>
    <w:basedOn w:val="Normal"/>
    <w:next w:val="Corpodetexto3"/>
    <w:autoRedefine w:val="0"/>
    <w:hidden w:val="0"/>
    <w:qFormat w:val="0"/>
    <w:pPr>
      <w:tabs>
        <w:tab w:val="left" w:leader="none" w:pos="0"/>
        <w:tab w:val="left" w:leader="none" w:pos="1470"/>
      </w:tabs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hAnsi="Arial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Subtítulo">
    <w:name w:val="Subtítulo"/>
    <w:basedOn w:val="Normal"/>
    <w:next w:val="Subtítulo"/>
    <w:autoRedefine w:val="0"/>
    <w:hidden w:val="0"/>
    <w:qFormat w:val="0"/>
    <w:pPr>
      <w:suppressAutoHyphens w:val="1"/>
      <w:spacing w:after="6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hAnsi="Arial"/>
      <w:w w:val="100"/>
      <w:position w:val="-1"/>
      <w:sz w:val="24"/>
      <w:szCs w:val="20"/>
      <w:effect w:val="none"/>
      <w:vertAlign w:val="baseline"/>
      <w:cs w:val="0"/>
      <w:em w:val="none"/>
      <w:lang w:bidi="ar-SA" w:eastAsia="pt-BR" w:val="pt-BR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suppressAutoHyphens w:val="1"/>
      <w:spacing w:after="12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pt-BR" w:val="pt-BR"/>
    </w:rPr>
  </w:style>
  <w:style w:type="paragraph" w:styleId="Lista">
    <w:name w:val="Lista"/>
    <w:basedOn w:val="Normal"/>
    <w:next w:val="Lista"/>
    <w:autoRedefine w:val="0"/>
    <w:hidden w:val="0"/>
    <w:qFormat w:val="0"/>
    <w:pPr>
      <w:suppressAutoHyphens w:val="1"/>
      <w:spacing w:line="1" w:lineRule="atLeast"/>
      <w:ind w:left="283" w:leftChars="-1" w:rightChars="0" w:hanging="283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pt-BR" w:val="pt-BR"/>
    </w:rPr>
  </w:style>
  <w:style w:type="character" w:styleId="Númerodepágina">
    <w:name w:val="Número de página"/>
    <w:basedOn w:val="Fonteparág.padrão"/>
    <w:next w:val="Númerodepágin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tabs>
        <w:tab w:val="center" w:leader="none" w:pos="4153"/>
        <w:tab w:val="right" w:leader="none" w:pos="830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pt-BR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Título">
    <w:name w:val="Título"/>
    <w:basedOn w:val="Normal"/>
    <w:next w:val="Título"/>
    <w:autoRedefine w:val="0"/>
    <w:hidden w:val="0"/>
    <w:qFormat w:val="0"/>
    <w:pPr>
      <w:suppressAutoHyphens w:val="1"/>
      <w:spacing w:line="1" w:lineRule="atLeast"/>
      <w:ind w:left="1077" w:leftChars="-1" w:rightChars="0" w:firstLineChars="-1"/>
      <w:jc w:val="center"/>
      <w:textDirection w:val="btLr"/>
      <w:textAlignment w:val="top"/>
      <w:outlineLvl w:val="0"/>
    </w:pPr>
    <w:rPr>
      <w:rFonts w:ascii="Arial" w:cs="Arial" w:hAnsi="Arial"/>
      <w:b w:val="1"/>
      <w:bCs w:val="1"/>
      <w:w w:val="100"/>
      <w:position w:val="-1"/>
      <w:sz w:val="36"/>
      <w:szCs w:val="36"/>
      <w:effect w:val="none"/>
      <w:vertAlign w:val="baseline"/>
      <w:cs w:val="0"/>
      <w:em w:val="none"/>
      <w:lang w:bidi="ar-SA" w:eastAsia="zh-CN" w:val="pt-BR"/>
    </w:rPr>
  </w:style>
  <w:style w:type="table" w:styleId="Tabelacomgrade">
    <w:name w:val="Tabela com grade"/>
    <w:basedOn w:val="Tabelanormal"/>
    <w:next w:val="Tabelacomgrad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comgrade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xtodebalão">
    <w:name w:val="Texto de balão"/>
    <w:basedOn w:val="Normal"/>
    <w:next w:val="Textodebalã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pt-BR" w:val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7.0" w:type="dxa"/>
        <w:left w:w="57.0" w:type="dxa"/>
        <w:bottom w:w="57.0" w:type="dxa"/>
        <w:right w:w="57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7.0" w:type="dxa"/>
        <w:left w:w="57.0" w:type="dxa"/>
        <w:bottom w:w="57.0" w:type="dxa"/>
        <w:right w:w="57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12" Type="http://schemas.openxmlformats.org/officeDocument/2006/relationships/footer" Target="footer3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z7N0gA9KkhXd8tMGYfQr0ZtTdQ==">AMUW2mUqmOZ9J2mzbPSWtFTjxHq7CWZM0olRBNA4bpKDw0AumhUE7m1LNO3upZsOEenSXbY8GYY6XDu0VmBc3NtinbcjlV4i5Vhc/L8wOWjtLerDlAJp8rk=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2017-06-20T18:13:00Z</dcterms:created>
  <dc:creator>PRG 2</dc:creator>
</cp:coreProperties>
</file>