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561"/>
        <w:gridCol w:w="5336"/>
      </w:tblGrid>
      <w:tr w:rsidR="002264AF" w:rsidRPr="002264AF" w:rsidTr="008F5736">
        <w:tc>
          <w:tcPr>
            <w:tcW w:w="268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2264AF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INTERESSADO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2264AF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PASSO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2264AF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PROCEDIMENTO</w:t>
            </w:r>
          </w:p>
        </w:tc>
      </w:tr>
      <w:tr w:rsidR="002264AF" w:rsidRPr="002264AF" w:rsidTr="008A3840">
        <w:tc>
          <w:tcPr>
            <w:tcW w:w="2688" w:type="dxa"/>
            <w:vMerge w:val="restar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ALUNO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Verificar se preenche todos os pré-requisitos do Convênio-Andifes* </w:t>
            </w:r>
          </w:p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reencher formulário espec</w:t>
            </w:r>
            <w:r w:rsidR="0003104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í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fico d</w:t>
            </w: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a PRG, em data estabelecida no Calendário Escolar, informando a IFES que pretende cursar disciplinas, a relação das disciplinas que irá </w:t>
            </w:r>
            <w:proofErr w:type="gramStart"/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cursar,</w:t>
            </w:r>
            <w:proofErr w:type="gramEnd"/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anexando o histórico escolar e as ementas das disciplinas</w:t>
            </w:r>
          </w:p>
        </w:tc>
      </w:tr>
      <w:tr w:rsidR="002264AF" w:rsidRPr="002264AF" w:rsidTr="008A384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4AF" w:rsidRPr="002264AF" w:rsidRDefault="002264AF" w:rsidP="008A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02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Entregar o requerimento no Setor de protocolo da UFLA</w:t>
            </w:r>
          </w:p>
        </w:tc>
      </w:tr>
      <w:tr w:rsidR="002264AF" w:rsidRPr="002264AF" w:rsidTr="008A3840">
        <w:tc>
          <w:tcPr>
            <w:tcW w:w="268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PRG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03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Envia o processo para o Coordenador do Convênio</w:t>
            </w:r>
          </w:p>
        </w:tc>
      </w:tr>
      <w:tr w:rsidR="002264AF" w:rsidRPr="002264AF" w:rsidTr="008A3840">
        <w:tc>
          <w:tcPr>
            <w:tcW w:w="2688" w:type="dxa"/>
            <w:vMerge w:val="restar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COORDENADOR DO CONVENIO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04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Analisa o processo, verificando se o aluno está apto a participar do </w:t>
            </w:r>
            <w:proofErr w:type="gramStart"/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Convênio</w:t>
            </w:r>
            <w:proofErr w:type="gramEnd"/>
          </w:p>
        </w:tc>
      </w:tr>
      <w:tr w:rsidR="002264AF" w:rsidRPr="002264AF" w:rsidTr="008A384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4AF" w:rsidRPr="002264AF" w:rsidRDefault="002264AF" w:rsidP="008A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05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Envia o processo para o Coordenador do Curso para emitir parecer</w:t>
            </w:r>
          </w:p>
        </w:tc>
      </w:tr>
      <w:tr w:rsidR="002264AF" w:rsidRPr="002264AF" w:rsidTr="008A3840">
        <w:tc>
          <w:tcPr>
            <w:tcW w:w="268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COORDENADOR DE CURSO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06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Analisa o processo verificando a equivalência entre as disciplinas a serem cursadas com as do currículo da UFLA, emite parecer e retorna ao Coordenador do </w:t>
            </w:r>
            <w:proofErr w:type="gramStart"/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Convênio</w:t>
            </w:r>
            <w:proofErr w:type="gramEnd"/>
          </w:p>
        </w:tc>
      </w:tr>
      <w:tr w:rsidR="002264AF" w:rsidRPr="002264AF" w:rsidTr="008A3840">
        <w:tc>
          <w:tcPr>
            <w:tcW w:w="2688" w:type="dxa"/>
            <w:vMerge w:val="restar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7A1CDC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PRG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07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Envia carta de apresentação e requerimento do aluno para a IFES que o aluno pretende cursar as disciplinas, acompanhada das informações pertinentes e do histórico escolar do aluno. Aguarda resposta formal da instituição</w:t>
            </w:r>
          </w:p>
        </w:tc>
      </w:tr>
      <w:tr w:rsidR="002264AF" w:rsidRPr="002264AF" w:rsidTr="008A384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4AF" w:rsidRPr="002264AF" w:rsidRDefault="002264AF" w:rsidP="008A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08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Ao receber a resposta d</w:t>
            </w:r>
            <w:r w:rsidR="004B4C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a instituição comunica ao aluno</w:t>
            </w:r>
          </w:p>
        </w:tc>
      </w:tr>
      <w:tr w:rsidR="002264AF" w:rsidRPr="002264AF" w:rsidTr="008A384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4AF" w:rsidRPr="002264AF" w:rsidRDefault="002264AF" w:rsidP="008A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09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Encaminha copia do processo a DRCA para que seja atribuído o conceito G ao aluno</w:t>
            </w:r>
          </w:p>
        </w:tc>
      </w:tr>
      <w:tr w:rsidR="002264AF" w:rsidRPr="002264AF" w:rsidTr="008A3840">
        <w:tc>
          <w:tcPr>
            <w:tcW w:w="268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ALUNO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Ao retorno (afastamento de no máximo um ano)</w:t>
            </w:r>
            <w:r w:rsidR="004B4C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 fazer matrícula normalmente na data estabelecida em calendário.</w:t>
            </w: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4CF0" w:rsidRPr="002264AF" w:rsidTr="008A3840">
        <w:tc>
          <w:tcPr>
            <w:tcW w:w="268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B4CF0" w:rsidRPr="002264AF" w:rsidRDefault="004B4CF0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IFES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B4CF0" w:rsidRPr="002264AF" w:rsidRDefault="004B4CF0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11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B4CF0" w:rsidRPr="002264AF" w:rsidRDefault="004B4CF0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</w:t>
            </w: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ncaminhar Histórico Escolar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do discente </w:t>
            </w: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UFLA</w:t>
            </w:r>
          </w:p>
        </w:tc>
      </w:tr>
      <w:tr w:rsidR="002264AF" w:rsidRPr="002264AF" w:rsidTr="008A3840">
        <w:tc>
          <w:tcPr>
            <w:tcW w:w="268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4B4CF0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PRG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12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Fazer o aproveitamento, de acordo com</w:t>
            </w:r>
            <w:r w:rsidR="004B4C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o </w:t>
            </w:r>
            <w:r w:rsidR="004B4C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lastRenderedPageBreak/>
              <w:t xml:space="preserve">parecer dado anteriormente ao discente pelo Coordenador do </w:t>
            </w:r>
            <w:proofErr w:type="gramStart"/>
            <w:r w:rsidR="004B4C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Curso</w:t>
            </w:r>
            <w:proofErr w:type="gramEnd"/>
          </w:p>
        </w:tc>
      </w:tr>
      <w:tr w:rsidR="002264AF" w:rsidRPr="002264AF" w:rsidTr="008A3840">
        <w:tc>
          <w:tcPr>
            <w:tcW w:w="268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COORDENADOR DO CONVENIO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13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Encaminha o processo a DRCA para registro</w:t>
            </w:r>
          </w:p>
        </w:tc>
      </w:tr>
      <w:tr w:rsidR="002264AF" w:rsidRPr="002264AF" w:rsidTr="008A3840">
        <w:tc>
          <w:tcPr>
            <w:tcW w:w="268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DRCA</w:t>
            </w:r>
          </w:p>
        </w:tc>
        <w:tc>
          <w:tcPr>
            <w:tcW w:w="156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64AF" w:rsidRPr="002264AF" w:rsidRDefault="002264AF" w:rsidP="008A384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14</w:t>
            </w:r>
          </w:p>
        </w:tc>
        <w:tc>
          <w:tcPr>
            <w:tcW w:w="533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64AF" w:rsidRPr="002264AF" w:rsidRDefault="002264AF" w:rsidP="008A384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264A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Executa</w:t>
            </w:r>
          </w:p>
        </w:tc>
      </w:tr>
    </w:tbl>
    <w:p w:rsidR="002518E8" w:rsidRPr="00A15969" w:rsidRDefault="002518E8" w:rsidP="002264AF">
      <w:pPr>
        <w:rPr>
          <w:b/>
        </w:rPr>
      </w:pPr>
      <w:r w:rsidRPr="00A15969">
        <w:rPr>
          <w:b/>
        </w:rPr>
        <w:t>*Ter concluído pelo menos</w:t>
      </w:r>
      <w:r w:rsidR="00A15969">
        <w:rPr>
          <w:b/>
        </w:rPr>
        <w:t xml:space="preserve"> </w:t>
      </w:r>
      <w:r w:rsidRPr="00A15969">
        <w:rPr>
          <w:b/>
        </w:rPr>
        <w:t xml:space="preserve"> </w:t>
      </w:r>
      <w:r w:rsidR="00A15969">
        <w:rPr>
          <w:b/>
        </w:rPr>
        <w:t>vinte</w:t>
      </w:r>
      <w:r w:rsidRPr="00A15969">
        <w:rPr>
          <w:b/>
        </w:rPr>
        <w:t xml:space="preserve"> por cento da carga horária  de integralização do  curso de origem e ter </w:t>
      </w:r>
      <w:proofErr w:type="gramStart"/>
      <w:r w:rsidRPr="00A15969">
        <w:rPr>
          <w:b/>
        </w:rPr>
        <w:t xml:space="preserve">na </w:t>
      </w:r>
      <w:bookmarkStart w:id="0" w:name="_GoBack"/>
      <w:bookmarkEnd w:id="0"/>
      <w:r w:rsidRPr="00A15969">
        <w:rPr>
          <w:b/>
          <w:sz w:val="28"/>
          <w:szCs w:val="28"/>
        </w:rPr>
        <w:t>MÁXIMO</w:t>
      </w:r>
      <w:proofErr w:type="gramEnd"/>
      <w:r w:rsidRPr="00A15969">
        <w:rPr>
          <w:b/>
        </w:rPr>
        <w:t xml:space="preserve"> duas reprovações acumulados nos dois últimos períodos que antecedem o pedido</w:t>
      </w:r>
    </w:p>
    <w:sectPr w:rsidR="002518E8" w:rsidRPr="00A15969" w:rsidSect="008A3840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DC" w:rsidRDefault="007A1CDC" w:rsidP="007A1CDC">
      <w:pPr>
        <w:spacing w:after="0" w:line="240" w:lineRule="auto"/>
      </w:pPr>
      <w:r>
        <w:separator/>
      </w:r>
    </w:p>
  </w:endnote>
  <w:endnote w:type="continuationSeparator" w:id="0">
    <w:p w:rsidR="007A1CDC" w:rsidRDefault="007A1CDC" w:rsidP="007A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DC" w:rsidRDefault="007A1CDC" w:rsidP="007A1CDC">
      <w:pPr>
        <w:spacing w:after="0" w:line="240" w:lineRule="auto"/>
      </w:pPr>
      <w:r>
        <w:separator/>
      </w:r>
    </w:p>
  </w:footnote>
  <w:footnote w:type="continuationSeparator" w:id="0">
    <w:p w:rsidR="007A1CDC" w:rsidRDefault="007A1CDC" w:rsidP="007A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584"/>
    <w:multiLevelType w:val="hybridMultilevel"/>
    <w:tmpl w:val="37A4E834"/>
    <w:lvl w:ilvl="0" w:tplc="5B649B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12"/>
    <w:rsid w:val="00031041"/>
    <w:rsid w:val="00210CDB"/>
    <w:rsid w:val="002264AF"/>
    <w:rsid w:val="002518E8"/>
    <w:rsid w:val="004B4CF0"/>
    <w:rsid w:val="005D0A12"/>
    <w:rsid w:val="007A1CDC"/>
    <w:rsid w:val="008A3840"/>
    <w:rsid w:val="008F5736"/>
    <w:rsid w:val="00A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8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CDC"/>
  </w:style>
  <w:style w:type="paragraph" w:styleId="Rodap">
    <w:name w:val="footer"/>
    <w:basedOn w:val="Normal"/>
    <w:link w:val="RodapChar"/>
    <w:uiPriority w:val="99"/>
    <w:unhideWhenUsed/>
    <w:rsid w:val="007A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8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CDC"/>
  </w:style>
  <w:style w:type="paragraph" w:styleId="Rodap">
    <w:name w:val="footer"/>
    <w:basedOn w:val="Normal"/>
    <w:link w:val="RodapChar"/>
    <w:uiPriority w:val="99"/>
    <w:unhideWhenUsed/>
    <w:rsid w:val="007A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7</cp:revision>
  <cp:lastPrinted>2012-12-07T19:37:00Z</cp:lastPrinted>
  <dcterms:created xsi:type="dcterms:W3CDTF">2012-12-07T13:51:00Z</dcterms:created>
  <dcterms:modified xsi:type="dcterms:W3CDTF">2013-01-23T14:01:00Z</dcterms:modified>
</cp:coreProperties>
</file>