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2943"/>
        <w:gridCol w:w="6836"/>
      </w:tblGrid>
      <w:tr w:rsidR="00AC3449" w:rsidTr="000509A3">
        <w:trPr>
          <w:trHeight w:val="1408"/>
        </w:trPr>
        <w:tc>
          <w:tcPr>
            <w:tcW w:w="2943" w:type="dxa"/>
            <w:vAlign w:val="center"/>
          </w:tcPr>
          <w:p w:rsidR="00AC3449" w:rsidRPr="0025701B" w:rsidRDefault="00AC3449" w:rsidP="000509A3">
            <w:pPr>
              <w:pStyle w:val="Ttulo"/>
              <w:ind w:left="0"/>
              <w:jc w:val="left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-215900</wp:posOffset>
                  </wp:positionV>
                  <wp:extent cx="2040890" cy="831215"/>
                  <wp:effectExtent l="0" t="0" r="0" b="0"/>
                  <wp:wrapNone/>
                  <wp:docPr id="1" name="Imagem 1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6" w:type="dxa"/>
            <w:vAlign w:val="center"/>
          </w:tcPr>
          <w:p w:rsidR="00AC3449" w:rsidRPr="0029774B" w:rsidRDefault="00AC3449" w:rsidP="000509A3">
            <w:pPr>
              <w:pStyle w:val="Ttulo"/>
              <w:ind w:left="0"/>
              <w:rPr>
                <w:b w:val="0"/>
                <w:sz w:val="32"/>
                <w:szCs w:val="32"/>
              </w:rPr>
            </w:pPr>
            <w:r w:rsidRPr="0029774B">
              <w:rPr>
                <w:b w:val="0"/>
                <w:sz w:val="32"/>
                <w:szCs w:val="32"/>
              </w:rPr>
              <w:t>UNIVERSIDADE FEDERAL DE LAVRAS</w:t>
            </w:r>
          </w:p>
          <w:p w:rsidR="00AC3449" w:rsidRPr="0029774B" w:rsidRDefault="00AC3449" w:rsidP="000509A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9774B">
              <w:rPr>
                <w:rFonts w:ascii="Arial" w:hAnsi="Arial"/>
                <w:b/>
                <w:sz w:val="28"/>
                <w:szCs w:val="28"/>
              </w:rPr>
              <w:t>PRÓ-REITORIA DE GRADUAÇÃO</w:t>
            </w:r>
          </w:p>
          <w:p w:rsidR="00AC3449" w:rsidRPr="0029774B" w:rsidRDefault="00AC3449" w:rsidP="000509A3">
            <w:pPr>
              <w:pStyle w:val="Ttulo2"/>
              <w:rPr>
                <w:b w:val="0"/>
                <w:sz w:val="18"/>
                <w:szCs w:val="18"/>
              </w:rPr>
            </w:pPr>
          </w:p>
          <w:p w:rsidR="00AC3449" w:rsidRPr="0029774B" w:rsidRDefault="00AC3449" w:rsidP="000509A3">
            <w:pPr>
              <w:pStyle w:val="Ttulo2"/>
              <w:rPr>
                <w:b w:val="0"/>
                <w:sz w:val="18"/>
                <w:szCs w:val="18"/>
              </w:rPr>
            </w:pPr>
            <w:r w:rsidRPr="0029774B">
              <w:rPr>
                <w:b w:val="0"/>
                <w:sz w:val="18"/>
                <w:szCs w:val="18"/>
              </w:rPr>
              <w:t>Caixa Postal 3037 - Lavras - MG - 37200-000</w:t>
            </w:r>
          </w:p>
          <w:p w:rsidR="00AC3449" w:rsidRPr="0029774B" w:rsidRDefault="00AC3449" w:rsidP="000509A3">
            <w:pPr>
              <w:pStyle w:val="Ttulo2"/>
              <w:rPr>
                <w:b w:val="0"/>
                <w:sz w:val="18"/>
                <w:szCs w:val="18"/>
              </w:rPr>
            </w:pPr>
            <w:r w:rsidRPr="0029774B">
              <w:rPr>
                <w:b w:val="0"/>
                <w:sz w:val="18"/>
                <w:szCs w:val="18"/>
              </w:rPr>
              <w:t>(35) 3829 1113</w:t>
            </w:r>
          </w:p>
          <w:p w:rsidR="00AC3449" w:rsidRPr="0029774B" w:rsidRDefault="00AC3449" w:rsidP="000509A3">
            <w:pPr>
              <w:pStyle w:val="Ttulo"/>
              <w:ind w:left="0"/>
              <w:rPr>
                <w:rFonts w:ascii="Arial Narrow" w:hAnsi="Arial Narrow"/>
                <w:sz w:val="32"/>
                <w:szCs w:val="32"/>
              </w:rPr>
            </w:pPr>
            <w:r w:rsidRPr="0029774B">
              <w:rPr>
                <w:b w:val="0"/>
                <w:i/>
                <w:sz w:val="18"/>
                <w:szCs w:val="18"/>
              </w:rPr>
              <w:t>http://www.prg.ufla.br       prg@ufla.br</w:t>
            </w:r>
          </w:p>
        </w:tc>
      </w:tr>
    </w:tbl>
    <w:p w:rsidR="00AC3449" w:rsidRPr="0074529E" w:rsidRDefault="00AC3449" w:rsidP="00AC3449">
      <w:pPr>
        <w:jc w:val="center"/>
        <w:rPr>
          <w:rFonts w:ascii="Arial" w:hAnsi="Arial"/>
          <w:b/>
          <w:sz w:val="36"/>
        </w:rPr>
      </w:pPr>
    </w:p>
    <w:p w:rsidR="00AC3449" w:rsidRPr="00062753" w:rsidRDefault="00AC3449" w:rsidP="00AC3449">
      <w:pPr>
        <w:jc w:val="center"/>
        <w:rPr>
          <w:rFonts w:ascii="Arial" w:hAnsi="Arial"/>
          <w:sz w:val="36"/>
          <w:szCs w:val="36"/>
        </w:rPr>
      </w:pPr>
      <w:r w:rsidRPr="00062753">
        <w:rPr>
          <w:rFonts w:ascii="Arial" w:hAnsi="Arial"/>
          <w:sz w:val="36"/>
          <w:szCs w:val="36"/>
        </w:rPr>
        <w:t>EDITAL n</w:t>
      </w:r>
      <w:r w:rsidRPr="00062753">
        <w:rPr>
          <w:rFonts w:ascii="Arial" w:hAnsi="Arial"/>
          <w:sz w:val="36"/>
          <w:szCs w:val="36"/>
          <w:u w:val="single"/>
          <w:vertAlign w:val="superscript"/>
        </w:rPr>
        <w:t>o</w:t>
      </w:r>
      <w:r w:rsidR="00225A24">
        <w:rPr>
          <w:rFonts w:ascii="Arial" w:hAnsi="Arial"/>
          <w:sz w:val="36"/>
          <w:szCs w:val="36"/>
          <w:u w:val="single"/>
          <w:vertAlign w:val="superscript"/>
        </w:rPr>
        <w:t xml:space="preserve"> </w:t>
      </w:r>
      <w:r w:rsidR="00225A24">
        <w:rPr>
          <w:rFonts w:ascii="Arial" w:hAnsi="Arial"/>
          <w:sz w:val="36"/>
          <w:szCs w:val="36"/>
        </w:rPr>
        <w:t>21</w:t>
      </w:r>
      <w:r w:rsidRPr="00062753">
        <w:rPr>
          <w:rFonts w:ascii="Arial" w:hAnsi="Arial"/>
          <w:sz w:val="36"/>
          <w:szCs w:val="36"/>
        </w:rPr>
        <w:t>/20</w:t>
      </w:r>
      <w:r>
        <w:rPr>
          <w:rFonts w:ascii="Arial" w:hAnsi="Arial"/>
          <w:sz w:val="36"/>
          <w:szCs w:val="36"/>
        </w:rPr>
        <w:t>13</w:t>
      </w:r>
      <w:r w:rsidRPr="00062753">
        <w:rPr>
          <w:rFonts w:ascii="Arial" w:hAnsi="Arial"/>
          <w:sz w:val="36"/>
          <w:szCs w:val="36"/>
        </w:rPr>
        <w:t>/PRG/UFLA</w:t>
      </w:r>
    </w:p>
    <w:p w:rsidR="00AC3449" w:rsidRPr="0074529E" w:rsidRDefault="00AC3449" w:rsidP="00AC3449">
      <w:pPr>
        <w:jc w:val="center"/>
        <w:rPr>
          <w:rFonts w:ascii="Arial" w:hAnsi="Arial"/>
          <w:b/>
          <w:sz w:val="28"/>
        </w:rPr>
      </w:pPr>
    </w:p>
    <w:p w:rsidR="00AC3449" w:rsidRPr="0074529E" w:rsidRDefault="002D4C39" w:rsidP="00AC3449">
      <w:pPr>
        <w:pStyle w:val="Ttulo1"/>
        <w:rPr>
          <w:sz w:val="28"/>
          <w:u w:val="none"/>
        </w:rPr>
      </w:pPr>
      <w:r>
        <w:rPr>
          <w:sz w:val="28"/>
          <w:u w:val="none"/>
        </w:rPr>
        <w:t>PROGRAMA DE</w:t>
      </w:r>
      <w:r w:rsidR="00C91527">
        <w:rPr>
          <w:sz w:val="28"/>
          <w:u w:val="none"/>
        </w:rPr>
        <w:t xml:space="preserve"> BOLSA INSTITUCIONAL DE ENSINO E APRENDIZAGEM – SUBMODALIDADE ENSINO/</w:t>
      </w:r>
      <w:r>
        <w:rPr>
          <w:sz w:val="28"/>
          <w:u w:val="none"/>
        </w:rPr>
        <w:t xml:space="preserve">EDUCAÇÃO TUTORIAL </w:t>
      </w:r>
      <w:r w:rsidR="00271E96">
        <w:rPr>
          <w:sz w:val="28"/>
          <w:u w:val="none"/>
        </w:rPr>
        <w:t>- PETI</w:t>
      </w:r>
    </w:p>
    <w:p w:rsidR="00AC3449" w:rsidRPr="0074529E" w:rsidRDefault="00AC3449" w:rsidP="00AC3449">
      <w:pPr>
        <w:pStyle w:val="Rodap"/>
        <w:tabs>
          <w:tab w:val="clear" w:pos="4419"/>
          <w:tab w:val="clear" w:pos="8838"/>
        </w:tabs>
        <w:rPr>
          <w:rFonts w:ascii="Arial" w:hAnsi="Arial"/>
        </w:rPr>
      </w:pPr>
    </w:p>
    <w:p w:rsidR="00FE2AAF" w:rsidRDefault="00C91527">
      <w:pPr>
        <w:pStyle w:val="Rodap"/>
        <w:tabs>
          <w:tab w:val="clear" w:pos="4419"/>
          <w:tab w:val="clear" w:pos="8838"/>
        </w:tabs>
        <w:jc w:val="both"/>
        <w:rPr>
          <w:rFonts w:ascii="Arial" w:hAnsi="Arial"/>
        </w:rPr>
      </w:pP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Pró-Reitoria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Graduação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Universidade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Federal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Lavras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torna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convida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docentes e discentes </w:t>
      </w:r>
      <w:r>
        <w:rPr>
          <w:rFonts w:ascii="Arial" w:hAnsi="Arial" w:cs="Arial"/>
        </w:rPr>
        <w:t>desta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instituição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apresentarem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propostas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participar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Programa</w:t>
      </w:r>
      <w:r>
        <w:rPr>
          <w:rFonts w:ascii="Arial" w:eastAsia="Arial" w:hAnsi="Arial" w:cs="Arial"/>
        </w:rPr>
        <w:t xml:space="preserve"> de Bolsa </w:t>
      </w:r>
      <w:r>
        <w:rPr>
          <w:rFonts w:ascii="Arial" w:hAnsi="Arial" w:cs="Arial"/>
        </w:rPr>
        <w:t>Institucional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Ensino e Aprendizagem, na submodalidade ENSINO/EDUCAÇÃO TUTORIAL (PETI),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edital e a Resolução CUNI Nº 019, de 16 de maio de 2013.</w:t>
      </w:r>
    </w:p>
    <w:p w:rsidR="00AC3449" w:rsidRDefault="00AC3449" w:rsidP="00AC3449">
      <w:pPr>
        <w:jc w:val="both"/>
        <w:rPr>
          <w:rFonts w:ascii="Arial" w:hAnsi="Arial"/>
          <w:b/>
          <w:sz w:val="24"/>
          <w:szCs w:val="24"/>
        </w:rPr>
      </w:pPr>
    </w:p>
    <w:p w:rsidR="00BD2CD6" w:rsidRPr="00BD2CD6" w:rsidRDefault="00BD2CD6" w:rsidP="00BD2CD6">
      <w:pPr>
        <w:pStyle w:val="Rodap"/>
        <w:tabs>
          <w:tab w:val="clear" w:pos="4419"/>
          <w:tab w:val="clear" w:pos="88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Pr="00BD2CD6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BD2CD6">
        <w:rPr>
          <w:rFonts w:ascii="Arial" w:hAnsi="Arial"/>
          <w:b/>
        </w:rPr>
        <w:t>DO OBJETIVO E DAS VAGAS</w:t>
      </w:r>
    </w:p>
    <w:p w:rsidR="00FE2AAF" w:rsidRDefault="00BD2CD6" w:rsidP="00225A24">
      <w:pPr>
        <w:pStyle w:val="Rodap"/>
        <w:tabs>
          <w:tab w:val="clear" w:pos="4419"/>
          <w:tab w:val="clear" w:pos="8838"/>
        </w:tabs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Pr="00BD2CD6">
        <w:rPr>
          <w:rFonts w:ascii="Arial" w:hAnsi="Arial"/>
        </w:rPr>
        <w:t xml:space="preserve">.1. O presente Edital tem por objetivo a criação </w:t>
      </w:r>
      <w:r w:rsidR="00B04D02">
        <w:rPr>
          <w:rFonts w:ascii="Arial" w:hAnsi="Arial"/>
        </w:rPr>
        <w:t>de</w:t>
      </w:r>
      <w:r w:rsidR="00B04D02" w:rsidRPr="00BD2CD6">
        <w:rPr>
          <w:rFonts w:ascii="Arial" w:hAnsi="Arial"/>
        </w:rPr>
        <w:t xml:space="preserve"> </w:t>
      </w:r>
      <w:r w:rsidR="00B04D02">
        <w:rPr>
          <w:rFonts w:ascii="Arial" w:hAnsi="Arial"/>
        </w:rPr>
        <w:t xml:space="preserve">cinco a dez </w:t>
      </w:r>
      <w:r w:rsidRPr="00BD2CD6">
        <w:rPr>
          <w:rFonts w:ascii="Arial" w:hAnsi="Arial"/>
        </w:rPr>
        <w:t>grupos de Educação Tutorial, nos moldes do Programa Nacional de Educação Tutorial PET do MEC/SESU, formados por um número de 5 a 10 estudantes,</w:t>
      </w:r>
      <w:r w:rsidR="00B04D02">
        <w:rPr>
          <w:rFonts w:ascii="Arial" w:hAnsi="Arial"/>
        </w:rPr>
        <w:t xml:space="preserve"> totalizando 50 bolsas,</w:t>
      </w:r>
      <w:r w:rsidRPr="00BD2CD6">
        <w:rPr>
          <w:rFonts w:ascii="Arial" w:hAnsi="Arial"/>
        </w:rPr>
        <w:t xml:space="preserve"> organizados a partir dos cursos de graduação da UFLA, sob a orientação de um docente Tutor.</w:t>
      </w:r>
    </w:p>
    <w:p w:rsidR="00FE2AAF" w:rsidRDefault="00C91C29">
      <w:pPr>
        <w:pStyle w:val="PargrafodaLista"/>
        <w:numPr>
          <w:ilvl w:val="1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24"/>
          <w:szCs w:val="24"/>
        </w:rPr>
      </w:pPr>
      <w:r w:rsidRPr="00C91C29">
        <w:rPr>
          <w:rFonts w:ascii="Arial" w:hAnsi="Arial" w:cs="Arial"/>
          <w:sz w:val="24"/>
          <w:szCs w:val="24"/>
        </w:rPr>
        <w:t>Do total de vagas, no mínimo 50% serão destinados a alunos em situação de vulnerabilidade socioeconômica, de acordo com os critérios adotados nesta universidade;</w:t>
      </w:r>
    </w:p>
    <w:p w:rsidR="00833571" w:rsidRPr="00833571" w:rsidRDefault="00BD2CD6" w:rsidP="00833571">
      <w:pPr>
        <w:pStyle w:val="Rodap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C736A2">
        <w:rPr>
          <w:rFonts w:ascii="Arial" w:hAnsi="Arial"/>
        </w:rPr>
        <w:t>3</w:t>
      </w:r>
      <w:r>
        <w:rPr>
          <w:rFonts w:ascii="Arial" w:hAnsi="Arial"/>
        </w:rPr>
        <w:t xml:space="preserve">. </w:t>
      </w:r>
      <w:r w:rsidR="00833571" w:rsidRPr="00833571">
        <w:rPr>
          <w:rFonts w:ascii="Arial" w:hAnsi="Arial"/>
        </w:rPr>
        <w:t xml:space="preserve">Os objetivos do Programa PETI-UFLA serão: </w:t>
      </w:r>
      <w:r w:rsidR="00833571">
        <w:rPr>
          <w:rFonts w:ascii="Arial" w:hAnsi="Arial"/>
        </w:rPr>
        <w:t xml:space="preserve">a) </w:t>
      </w:r>
      <w:r w:rsidR="00833571" w:rsidRPr="00833571">
        <w:rPr>
          <w:rFonts w:ascii="Arial" w:hAnsi="Arial"/>
        </w:rPr>
        <w:t>desenvolver atividades acadêmicas em padrões de qualidade de excelência, mediante constituição de grupos de aprendizagem tutorial de natureza coletiva e interdisciplinar;</w:t>
      </w:r>
      <w:r w:rsidR="00833571">
        <w:rPr>
          <w:rFonts w:ascii="Arial" w:hAnsi="Arial"/>
        </w:rPr>
        <w:t xml:space="preserve"> b) </w:t>
      </w:r>
      <w:r w:rsidR="00833571" w:rsidRPr="00833571">
        <w:rPr>
          <w:rFonts w:ascii="Arial" w:hAnsi="Arial"/>
        </w:rPr>
        <w:t xml:space="preserve">contribuir para a elevação da qualidade da formação acadêmica dos alunos de graduação; </w:t>
      </w:r>
      <w:r w:rsidR="00833571">
        <w:rPr>
          <w:rFonts w:ascii="Arial" w:hAnsi="Arial"/>
        </w:rPr>
        <w:t xml:space="preserve">c) </w:t>
      </w:r>
      <w:r w:rsidR="00833571" w:rsidRPr="00833571">
        <w:rPr>
          <w:rFonts w:ascii="Arial" w:hAnsi="Arial"/>
        </w:rPr>
        <w:t>estimular a formação de profissionais e docentes de elevada qualificação técnica, científica, tecnológica e acadêmica;</w:t>
      </w:r>
      <w:r w:rsidR="00833571">
        <w:rPr>
          <w:rFonts w:ascii="Arial" w:hAnsi="Arial"/>
        </w:rPr>
        <w:t xml:space="preserve"> d)</w:t>
      </w:r>
      <w:r w:rsidR="00833571" w:rsidRPr="00833571">
        <w:rPr>
          <w:rFonts w:ascii="Arial" w:hAnsi="Arial"/>
        </w:rPr>
        <w:t xml:space="preserve"> formular novas estratégias de desenvolvimento e modernização do ensino superior no país;</w:t>
      </w:r>
      <w:r w:rsidR="00833571">
        <w:rPr>
          <w:rFonts w:ascii="Arial" w:hAnsi="Arial"/>
        </w:rPr>
        <w:t xml:space="preserve"> e)</w:t>
      </w:r>
      <w:r w:rsidR="00833571" w:rsidRPr="00833571">
        <w:rPr>
          <w:rFonts w:ascii="Arial" w:hAnsi="Arial"/>
        </w:rPr>
        <w:t xml:space="preserve"> estimular o espírito crítico, bem como a atuação profissional pautada pela cidadania e pela função social da educação superior;</w:t>
      </w:r>
      <w:r w:rsidR="00833571">
        <w:rPr>
          <w:rFonts w:ascii="Arial" w:hAnsi="Arial"/>
        </w:rPr>
        <w:t xml:space="preserve"> f)</w:t>
      </w:r>
      <w:r w:rsidR="00833571" w:rsidRPr="00833571">
        <w:rPr>
          <w:rFonts w:ascii="Arial" w:hAnsi="Arial"/>
        </w:rPr>
        <w:t xml:space="preserve"> introduzir novas práticas pedagógicas na graduação; </w:t>
      </w:r>
      <w:r w:rsidR="00833571">
        <w:rPr>
          <w:rFonts w:ascii="Arial" w:hAnsi="Arial"/>
        </w:rPr>
        <w:t xml:space="preserve">g) </w:t>
      </w:r>
      <w:r w:rsidR="00833571" w:rsidRPr="00833571">
        <w:rPr>
          <w:rFonts w:ascii="Arial" w:hAnsi="Arial"/>
        </w:rPr>
        <w:t>contribuir para a consolidação e difusão da educação tutorial como prática de formação na graduação; e</w:t>
      </w:r>
      <w:r w:rsidR="00833571">
        <w:rPr>
          <w:rFonts w:ascii="Arial" w:hAnsi="Arial"/>
        </w:rPr>
        <w:t xml:space="preserve"> h)</w:t>
      </w:r>
      <w:r w:rsidR="00833571" w:rsidRPr="00833571">
        <w:rPr>
          <w:rFonts w:ascii="Arial" w:hAnsi="Arial"/>
        </w:rPr>
        <w:t xml:space="preserve"> contribuir com a política de diversidade na instituição de ensino superior</w:t>
      </w:r>
      <w:r w:rsidR="00C91527">
        <w:rPr>
          <w:rFonts w:ascii="Arial" w:hAnsi="Arial"/>
        </w:rPr>
        <w:t xml:space="preserve"> (</w:t>
      </w:r>
      <w:r w:rsidR="00833571" w:rsidRPr="00833571">
        <w:rPr>
          <w:rFonts w:ascii="Arial" w:hAnsi="Arial"/>
        </w:rPr>
        <w:t>IES</w:t>
      </w:r>
      <w:r w:rsidR="00C91527">
        <w:rPr>
          <w:rFonts w:ascii="Arial" w:hAnsi="Arial"/>
        </w:rPr>
        <w:t>)</w:t>
      </w:r>
      <w:r w:rsidR="00833571" w:rsidRPr="00833571">
        <w:rPr>
          <w:rFonts w:ascii="Arial" w:hAnsi="Arial"/>
        </w:rPr>
        <w:t>, por meio de ações afirmativas em defesa da equidade socioeconômica, étnico-racial e de gênero.</w:t>
      </w:r>
    </w:p>
    <w:p w:rsidR="00833571" w:rsidRDefault="00833571" w:rsidP="00833571">
      <w:pPr>
        <w:pStyle w:val="Rodap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C736A2">
        <w:rPr>
          <w:rFonts w:ascii="Arial" w:hAnsi="Arial"/>
        </w:rPr>
        <w:t>4</w:t>
      </w:r>
      <w:r>
        <w:rPr>
          <w:rFonts w:ascii="Arial" w:hAnsi="Arial"/>
        </w:rPr>
        <w:t xml:space="preserve">. </w:t>
      </w:r>
      <w:r w:rsidRPr="00833571">
        <w:rPr>
          <w:rFonts w:ascii="Arial" w:hAnsi="Arial"/>
        </w:rPr>
        <w:t>As propostas devem estar articuladas ao Projeto Pedagógico da UFLA e alinhadas às políticas e ações para redução da evasão e elevação do sucesso acadêmico nas formações em nível de graduação.</w:t>
      </w:r>
    </w:p>
    <w:p w:rsidR="00833571" w:rsidRPr="00833571" w:rsidRDefault="00833571" w:rsidP="00833571">
      <w:pPr>
        <w:pStyle w:val="Rodap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C736A2">
        <w:rPr>
          <w:rFonts w:ascii="Arial" w:hAnsi="Arial"/>
        </w:rPr>
        <w:t>5</w:t>
      </w:r>
      <w:r w:rsidRPr="00833571">
        <w:rPr>
          <w:rFonts w:ascii="Arial" w:hAnsi="Arial"/>
        </w:rPr>
        <w:t>. Serão aceitas propostas de grupos PETI que tenham como escopo/abrangência interdiscipl</w:t>
      </w:r>
      <w:r w:rsidR="00225A24">
        <w:rPr>
          <w:rFonts w:ascii="Arial" w:hAnsi="Arial"/>
        </w:rPr>
        <w:t xml:space="preserve">inar, </w:t>
      </w:r>
      <w:r w:rsidRPr="00833571">
        <w:rPr>
          <w:rFonts w:ascii="Arial" w:hAnsi="Arial"/>
        </w:rPr>
        <w:t xml:space="preserve">grande área de conhecimento, vinculado </w:t>
      </w:r>
      <w:r w:rsidR="00C91527">
        <w:rPr>
          <w:rFonts w:ascii="Arial" w:hAnsi="Arial"/>
        </w:rPr>
        <w:t>a</w:t>
      </w:r>
      <w:r w:rsidR="00C91527" w:rsidRPr="00833571">
        <w:rPr>
          <w:rFonts w:ascii="Arial" w:hAnsi="Arial"/>
        </w:rPr>
        <w:t xml:space="preserve"> </w:t>
      </w:r>
      <w:r w:rsidRPr="00833571">
        <w:rPr>
          <w:rFonts w:ascii="Arial" w:hAnsi="Arial"/>
        </w:rPr>
        <w:t>curso específico ou temático.</w:t>
      </w:r>
    </w:p>
    <w:p w:rsidR="00BD2CD6" w:rsidRPr="00BD2CD6" w:rsidRDefault="00BD2CD6" w:rsidP="00BD2CD6">
      <w:pPr>
        <w:pStyle w:val="Rodap"/>
        <w:tabs>
          <w:tab w:val="clear" w:pos="4419"/>
          <w:tab w:val="clear" w:pos="8838"/>
        </w:tabs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Pr="00BD2CD6">
        <w:rPr>
          <w:rFonts w:ascii="Arial" w:hAnsi="Arial"/>
        </w:rPr>
        <w:t>.</w:t>
      </w:r>
      <w:r w:rsidR="00C736A2">
        <w:rPr>
          <w:rFonts w:ascii="Arial" w:hAnsi="Arial"/>
        </w:rPr>
        <w:t>6</w:t>
      </w:r>
      <w:r w:rsidRPr="00BD2CD6">
        <w:rPr>
          <w:rFonts w:ascii="Arial" w:hAnsi="Arial"/>
        </w:rPr>
        <w:t>. Os docentes interessados deverão concorrer ao processo de seleção dos grupos e posteriormente os discentes poderão se candidatar às bolsas, de acordo com o cronograma estabelecido neste edital.</w:t>
      </w:r>
    </w:p>
    <w:p w:rsidR="00BD2CD6" w:rsidRDefault="00BD2CD6" w:rsidP="00BD2CD6">
      <w:pPr>
        <w:pStyle w:val="Rodap"/>
        <w:tabs>
          <w:tab w:val="clear" w:pos="4419"/>
          <w:tab w:val="clear" w:pos="8838"/>
        </w:tabs>
        <w:jc w:val="both"/>
        <w:rPr>
          <w:rFonts w:ascii="Arial" w:hAnsi="Arial"/>
        </w:rPr>
      </w:pPr>
    </w:p>
    <w:p w:rsidR="00BD2CD6" w:rsidRDefault="00BD2CD6" w:rsidP="00AC3449">
      <w:pPr>
        <w:jc w:val="both"/>
        <w:rPr>
          <w:rFonts w:ascii="Arial" w:hAnsi="Arial"/>
          <w:b/>
          <w:sz w:val="24"/>
          <w:szCs w:val="24"/>
        </w:rPr>
      </w:pPr>
    </w:p>
    <w:p w:rsidR="00FE2AAF" w:rsidRDefault="00D260DD" w:rsidP="00225A24">
      <w:pPr>
        <w:pStyle w:val="Corpodetexto21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INSCRIÇÕES E CRONOGRAMA</w:t>
      </w:r>
    </w:p>
    <w:p w:rsidR="00D260DD" w:rsidRDefault="00D260DD" w:rsidP="00D260DD">
      <w:pPr>
        <w:pStyle w:val="Corpodetexto21"/>
        <w:tabs>
          <w:tab w:val="left" w:pos="709"/>
        </w:tabs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</w:p>
    <w:p w:rsidR="00D260DD" w:rsidRDefault="00D260DD" w:rsidP="00D260DD">
      <w:pPr>
        <w:pStyle w:val="Corpodetexto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feitas</w:t>
      </w:r>
      <w:r>
        <w:rPr>
          <w:rFonts w:ascii="Arial" w:eastAsia="Arial" w:hAnsi="Arial" w:cs="Arial"/>
          <w:sz w:val="24"/>
          <w:szCs w:val="24"/>
        </w:rPr>
        <w:t xml:space="preserve"> na PRG,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horas, conforme datas estabelecidas no cronograma abaixo:</w:t>
      </w:r>
    </w:p>
    <w:p w:rsidR="00D260DD" w:rsidRDefault="00D260DD" w:rsidP="00D260DD">
      <w:pPr>
        <w:ind w:left="360" w:hanging="360"/>
        <w:jc w:val="both"/>
        <w:rPr>
          <w:rFonts w:ascii="Arial" w:hAnsi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6"/>
        <w:gridCol w:w="3043"/>
      </w:tblGrid>
      <w:tr w:rsidR="00D260DD" w:rsidRPr="00900CA5" w:rsidTr="00561E12">
        <w:tc>
          <w:tcPr>
            <w:tcW w:w="3444" w:type="pct"/>
          </w:tcPr>
          <w:p w:rsidR="00D260DD" w:rsidRPr="000D6E3F" w:rsidRDefault="00D260DD" w:rsidP="00561E12">
            <w:pPr>
              <w:jc w:val="center"/>
              <w:rPr>
                <w:rFonts w:ascii="Arial" w:hAnsi="Arial"/>
                <w:b/>
              </w:rPr>
            </w:pPr>
            <w:r w:rsidRPr="000D6E3F">
              <w:rPr>
                <w:rFonts w:ascii="Arial" w:hAnsi="Arial"/>
                <w:b/>
              </w:rPr>
              <w:t>Eventos</w:t>
            </w:r>
          </w:p>
        </w:tc>
        <w:tc>
          <w:tcPr>
            <w:tcW w:w="1556" w:type="pct"/>
          </w:tcPr>
          <w:p w:rsidR="00D260DD" w:rsidRPr="00B3646C" w:rsidRDefault="00D260DD" w:rsidP="00561E12">
            <w:pPr>
              <w:jc w:val="center"/>
              <w:rPr>
                <w:rFonts w:ascii="Arial" w:hAnsi="Arial"/>
                <w:b/>
              </w:rPr>
            </w:pPr>
            <w:r w:rsidRPr="00B3646C">
              <w:rPr>
                <w:rFonts w:ascii="Arial" w:hAnsi="Arial"/>
                <w:b/>
              </w:rPr>
              <w:t>Prazos</w:t>
            </w:r>
          </w:p>
        </w:tc>
      </w:tr>
      <w:tr w:rsidR="00D260DD" w:rsidRPr="00900CA5" w:rsidTr="00561E12">
        <w:tc>
          <w:tcPr>
            <w:tcW w:w="3444" w:type="pct"/>
          </w:tcPr>
          <w:p w:rsidR="00D260DD" w:rsidRPr="000D6E3F" w:rsidRDefault="00D260DD" w:rsidP="00561E12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D6E3F">
              <w:rPr>
                <w:rFonts w:ascii="Arial" w:hAnsi="Arial"/>
                <w:sz w:val="24"/>
                <w:szCs w:val="24"/>
              </w:rPr>
              <w:t>Publicação do Edital pela Pró-Reitoria de Graduação</w:t>
            </w:r>
          </w:p>
        </w:tc>
        <w:tc>
          <w:tcPr>
            <w:tcW w:w="1556" w:type="pct"/>
          </w:tcPr>
          <w:p w:rsidR="00D260DD" w:rsidRPr="00900CA5" w:rsidRDefault="00D260DD" w:rsidP="00561E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 de maio de 2013</w:t>
            </w:r>
          </w:p>
        </w:tc>
      </w:tr>
      <w:tr w:rsidR="00D260DD" w:rsidRPr="00482215" w:rsidTr="00561E12">
        <w:tc>
          <w:tcPr>
            <w:tcW w:w="3444" w:type="pct"/>
            <w:vAlign w:val="center"/>
          </w:tcPr>
          <w:p w:rsidR="00D260DD" w:rsidRPr="00482215" w:rsidRDefault="00D260DD" w:rsidP="00D260DD">
            <w:pPr>
              <w:rPr>
                <w:rFonts w:ascii="Arial" w:hAnsi="Arial"/>
                <w:b/>
                <w:sz w:val="24"/>
                <w:szCs w:val="24"/>
              </w:rPr>
            </w:pPr>
            <w:r w:rsidRPr="00482215">
              <w:rPr>
                <w:rFonts w:ascii="Arial" w:hAnsi="Arial"/>
                <w:b/>
                <w:sz w:val="24"/>
                <w:szCs w:val="24"/>
              </w:rPr>
              <w:t xml:space="preserve">SELEÇÃO DOS </w:t>
            </w:r>
            <w:r>
              <w:rPr>
                <w:rFonts w:ascii="Arial" w:hAnsi="Arial"/>
                <w:b/>
                <w:sz w:val="24"/>
                <w:szCs w:val="24"/>
              </w:rPr>
              <w:t>GRUPOS PETI</w:t>
            </w:r>
          </w:p>
        </w:tc>
        <w:tc>
          <w:tcPr>
            <w:tcW w:w="1556" w:type="pct"/>
          </w:tcPr>
          <w:p w:rsidR="00D260DD" w:rsidRPr="00482215" w:rsidRDefault="00D260DD" w:rsidP="00561E1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260DD" w:rsidRPr="00900CA5" w:rsidTr="00561E12">
        <w:tc>
          <w:tcPr>
            <w:tcW w:w="3444" w:type="pct"/>
            <w:vAlign w:val="center"/>
          </w:tcPr>
          <w:p w:rsidR="00D260DD" w:rsidRPr="00900CA5" w:rsidRDefault="00D260DD" w:rsidP="00561E1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Período de Inscrição</w:t>
            </w:r>
          </w:p>
        </w:tc>
        <w:tc>
          <w:tcPr>
            <w:tcW w:w="1556" w:type="pct"/>
          </w:tcPr>
          <w:p w:rsidR="00D260DD" w:rsidRDefault="00D260DD" w:rsidP="00561E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 a 29 de maio de 2013</w:t>
            </w:r>
          </w:p>
        </w:tc>
      </w:tr>
      <w:tr w:rsidR="00D260DD" w:rsidRPr="00900CA5" w:rsidTr="00561E12">
        <w:tc>
          <w:tcPr>
            <w:tcW w:w="3444" w:type="pct"/>
          </w:tcPr>
          <w:p w:rsidR="00D260DD" w:rsidRPr="00900CA5" w:rsidRDefault="00D260DD" w:rsidP="00561E12">
            <w:pPr>
              <w:pStyle w:val="Ttulo6"/>
              <w:spacing w:line="240" w:lineRule="auto"/>
            </w:pPr>
            <w:r>
              <w:t>Divulgação do resultado e entrega de documentos à PRG</w:t>
            </w:r>
          </w:p>
        </w:tc>
        <w:tc>
          <w:tcPr>
            <w:tcW w:w="1556" w:type="pct"/>
          </w:tcPr>
          <w:p w:rsidR="00D260DD" w:rsidRPr="00561E12" w:rsidRDefault="00D260DD" w:rsidP="00561E1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61E12">
              <w:rPr>
                <w:rFonts w:ascii="Arial" w:hAnsi="Arial"/>
                <w:sz w:val="24"/>
                <w:szCs w:val="24"/>
              </w:rPr>
              <w:t>04 de junho de 2013</w:t>
            </w:r>
          </w:p>
        </w:tc>
      </w:tr>
      <w:tr w:rsidR="00D260DD" w:rsidRPr="00900CA5" w:rsidTr="00561E12">
        <w:tc>
          <w:tcPr>
            <w:tcW w:w="3444" w:type="pct"/>
          </w:tcPr>
          <w:p w:rsidR="00D260DD" w:rsidRDefault="00D260DD" w:rsidP="00561E12">
            <w:pPr>
              <w:pStyle w:val="Ttulo6"/>
              <w:spacing w:line="240" w:lineRule="auto"/>
            </w:pPr>
            <w:r>
              <w:t xml:space="preserve">Interposição de recursos </w:t>
            </w:r>
          </w:p>
        </w:tc>
        <w:tc>
          <w:tcPr>
            <w:tcW w:w="1556" w:type="pct"/>
          </w:tcPr>
          <w:p w:rsidR="00D260DD" w:rsidRPr="00561E12" w:rsidRDefault="00D260DD" w:rsidP="00561E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05 de junho de 2013</w:t>
            </w:r>
          </w:p>
        </w:tc>
      </w:tr>
      <w:tr w:rsidR="000738F6" w:rsidRPr="00482215" w:rsidTr="000738F6">
        <w:tc>
          <w:tcPr>
            <w:tcW w:w="3444" w:type="pct"/>
            <w:shd w:val="clear" w:color="auto" w:fill="FFFF00"/>
          </w:tcPr>
          <w:p w:rsidR="000738F6" w:rsidRPr="00482215" w:rsidRDefault="000738F6" w:rsidP="006239F1">
            <w:pPr>
              <w:pStyle w:val="Ttulo6"/>
              <w:spacing w:line="240" w:lineRule="auto"/>
              <w:rPr>
                <w:b/>
              </w:rPr>
            </w:pPr>
            <w:r w:rsidRPr="00616911">
              <w:rPr>
                <w:highlight w:val="yellow"/>
              </w:rPr>
              <w:t xml:space="preserve">Resultado da </w:t>
            </w:r>
            <w:r w:rsidR="006239F1">
              <w:rPr>
                <w:highlight w:val="yellow"/>
              </w:rPr>
              <w:t>análise</w:t>
            </w:r>
            <w:r w:rsidRPr="00616911">
              <w:rPr>
                <w:highlight w:val="yellow"/>
              </w:rPr>
              <w:t xml:space="preserve"> dos recursos</w:t>
            </w:r>
          </w:p>
        </w:tc>
        <w:tc>
          <w:tcPr>
            <w:tcW w:w="1556" w:type="pct"/>
            <w:shd w:val="clear" w:color="auto" w:fill="FFFF00"/>
          </w:tcPr>
          <w:p w:rsidR="000738F6" w:rsidRPr="000738F6" w:rsidRDefault="000738F6" w:rsidP="00561E1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738F6">
              <w:rPr>
                <w:rFonts w:ascii="Arial" w:hAnsi="Arial"/>
                <w:sz w:val="24"/>
                <w:szCs w:val="24"/>
              </w:rPr>
              <w:t>06 de junho de 2013</w:t>
            </w:r>
          </w:p>
        </w:tc>
      </w:tr>
      <w:tr w:rsidR="00D260DD" w:rsidRPr="00482215" w:rsidTr="00561E12">
        <w:tc>
          <w:tcPr>
            <w:tcW w:w="3444" w:type="pct"/>
          </w:tcPr>
          <w:p w:rsidR="00D260DD" w:rsidRPr="00482215" w:rsidRDefault="00D260DD" w:rsidP="00561E12">
            <w:pPr>
              <w:pStyle w:val="Ttulo6"/>
              <w:spacing w:line="240" w:lineRule="auto"/>
              <w:rPr>
                <w:b/>
              </w:rPr>
            </w:pPr>
            <w:r w:rsidRPr="00482215">
              <w:rPr>
                <w:b/>
              </w:rPr>
              <w:t>SELEÇÃO DOS BOLSISTAS</w:t>
            </w:r>
          </w:p>
        </w:tc>
        <w:tc>
          <w:tcPr>
            <w:tcW w:w="1556" w:type="pct"/>
          </w:tcPr>
          <w:p w:rsidR="00D260DD" w:rsidRPr="00561E12" w:rsidRDefault="00D260DD" w:rsidP="00561E1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260DD" w:rsidRPr="00900CA5" w:rsidTr="00561E12">
        <w:tc>
          <w:tcPr>
            <w:tcW w:w="3444" w:type="pct"/>
          </w:tcPr>
          <w:p w:rsidR="00D260DD" w:rsidRPr="00900CA5" w:rsidRDefault="00D260DD" w:rsidP="00561E12">
            <w:pPr>
              <w:pStyle w:val="Ttulo6"/>
              <w:spacing w:line="240" w:lineRule="auto"/>
            </w:pPr>
            <w:r>
              <w:t>Período de inscrição</w:t>
            </w:r>
          </w:p>
        </w:tc>
        <w:tc>
          <w:tcPr>
            <w:tcW w:w="1556" w:type="pct"/>
          </w:tcPr>
          <w:p w:rsidR="00D260DD" w:rsidRPr="00561E12" w:rsidRDefault="00D260DD" w:rsidP="00561E1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61E12">
              <w:rPr>
                <w:rFonts w:ascii="Arial" w:hAnsi="Arial"/>
                <w:sz w:val="24"/>
                <w:szCs w:val="24"/>
              </w:rPr>
              <w:t>0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561E12">
              <w:rPr>
                <w:rFonts w:ascii="Arial" w:hAnsi="Arial"/>
                <w:sz w:val="24"/>
                <w:szCs w:val="24"/>
              </w:rPr>
              <w:t xml:space="preserve"> a 12 de junho de 2013</w:t>
            </w:r>
          </w:p>
        </w:tc>
      </w:tr>
      <w:tr w:rsidR="00D260DD" w:rsidRPr="00900CA5" w:rsidTr="00561E12">
        <w:tc>
          <w:tcPr>
            <w:tcW w:w="3444" w:type="pct"/>
          </w:tcPr>
          <w:p w:rsidR="00D260DD" w:rsidRPr="00900CA5" w:rsidRDefault="00D260DD" w:rsidP="00561E12">
            <w:pPr>
              <w:pStyle w:val="Ttulo6"/>
              <w:spacing w:line="240" w:lineRule="auto"/>
            </w:pPr>
            <w:r>
              <w:t>Divulgação dos resultados</w:t>
            </w:r>
          </w:p>
        </w:tc>
        <w:tc>
          <w:tcPr>
            <w:tcW w:w="1556" w:type="pct"/>
          </w:tcPr>
          <w:p w:rsidR="00D260DD" w:rsidRPr="00561E12" w:rsidRDefault="00D260DD" w:rsidP="00551499">
            <w:pPr>
              <w:pStyle w:val="PargrafodaLista"/>
              <w:numPr>
                <w:ilvl w:val="0"/>
                <w:numId w:val="11"/>
              </w:numPr>
              <w:suppressAutoHyphens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  <w:r w:rsidRPr="00561E12">
              <w:rPr>
                <w:rFonts w:ascii="Arial" w:hAnsi="Arial"/>
                <w:sz w:val="24"/>
                <w:szCs w:val="24"/>
              </w:rPr>
              <w:t>e junho de 2013</w:t>
            </w:r>
          </w:p>
        </w:tc>
      </w:tr>
      <w:tr w:rsidR="00D260DD" w:rsidRPr="00900CA5" w:rsidTr="00616911">
        <w:tc>
          <w:tcPr>
            <w:tcW w:w="3444" w:type="pct"/>
            <w:shd w:val="clear" w:color="auto" w:fill="FFFF00"/>
          </w:tcPr>
          <w:p w:rsidR="00D260DD" w:rsidRDefault="00D260DD" w:rsidP="00561E12">
            <w:pPr>
              <w:pStyle w:val="Ttulo6"/>
              <w:spacing w:line="240" w:lineRule="auto"/>
            </w:pPr>
            <w:r>
              <w:t>Interposição de recursos</w:t>
            </w:r>
          </w:p>
        </w:tc>
        <w:tc>
          <w:tcPr>
            <w:tcW w:w="1556" w:type="pct"/>
            <w:shd w:val="clear" w:color="auto" w:fill="FFFF00"/>
          </w:tcPr>
          <w:p w:rsidR="00D260DD" w:rsidRPr="00616911" w:rsidRDefault="00616911" w:rsidP="00616911">
            <w:pPr>
              <w:suppressAutoHyphens/>
              <w:ind w:left="3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24 </w:t>
            </w:r>
            <w:r w:rsidR="00D260DD" w:rsidRPr="00616911">
              <w:rPr>
                <w:rFonts w:ascii="Arial" w:hAnsi="Arial"/>
                <w:sz w:val="24"/>
                <w:szCs w:val="24"/>
              </w:rPr>
              <w:t>de junho de 2013</w:t>
            </w:r>
          </w:p>
        </w:tc>
      </w:tr>
      <w:tr w:rsidR="00616911" w:rsidRPr="00900CA5" w:rsidTr="00616911">
        <w:tc>
          <w:tcPr>
            <w:tcW w:w="3444" w:type="pct"/>
            <w:shd w:val="clear" w:color="auto" w:fill="FFFF00"/>
          </w:tcPr>
          <w:p w:rsidR="00616911" w:rsidRPr="00616911" w:rsidRDefault="00616911" w:rsidP="006239F1">
            <w:pPr>
              <w:pStyle w:val="Ttulo6"/>
              <w:spacing w:line="240" w:lineRule="auto"/>
              <w:rPr>
                <w:highlight w:val="yellow"/>
              </w:rPr>
            </w:pPr>
            <w:r w:rsidRPr="00616911">
              <w:rPr>
                <w:highlight w:val="yellow"/>
              </w:rPr>
              <w:t xml:space="preserve">Resultado da </w:t>
            </w:r>
            <w:r w:rsidR="006239F1">
              <w:rPr>
                <w:highlight w:val="yellow"/>
              </w:rPr>
              <w:t>análise</w:t>
            </w:r>
            <w:r w:rsidRPr="00616911">
              <w:rPr>
                <w:highlight w:val="yellow"/>
              </w:rPr>
              <w:t xml:space="preserve"> dos recursos</w:t>
            </w:r>
          </w:p>
        </w:tc>
        <w:tc>
          <w:tcPr>
            <w:tcW w:w="1556" w:type="pct"/>
            <w:shd w:val="clear" w:color="auto" w:fill="FFFF00"/>
          </w:tcPr>
          <w:p w:rsidR="00616911" w:rsidRDefault="00616911" w:rsidP="00561E1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16911">
              <w:rPr>
                <w:rFonts w:ascii="Arial" w:hAnsi="Arial"/>
                <w:sz w:val="24"/>
                <w:szCs w:val="24"/>
                <w:highlight w:val="yellow"/>
              </w:rPr>
              <w:t>25 de junho de 2013</w:t>
            </w:r>
          </w:p>
        </w:tc>
      </w:tr>
      <w:tr w:rsidR="00D260DD" w:rsidRPr="00900CA5" w:rsidTr="00561E12">
        <w:tc>
          <w:tcPr>
            <w:tcW w:w="3444" w:type="pct"/>
          </w:tcPr>
          <w:p w:rsidR="00D260DD" w:rsidRDefault="00D260DD" w:rsidP="00561E12">
            <w:pPr>
              <w:pStyle w:val="Ttulo6"/>
              <w:spacing w:line="240" w:lineRule="auto"/>
            </w:pPr>
            <w:r>
              <w:t>Confirmação de interesse pela bolsa</w:t>
            </w:r>
          </w:p>
        </w:tc>
        <w:tc>
          <w:tcPr>
            <w:tcW w:w="1556" w:type="pct"/>
          </w:tcPr>
          <w:p w:rsidR="00D260DD" w:rsidRPr="00561E12" w:rsidRDefault="00D260DD" w:rsidP="00561E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 de junho de 2013</w:t>
            </w:r>
          </w:p>
        </w:tc>
      </w:tr>
      <w:tr w:rsidR="00D260DD" w:rsidRPr="00900CA5" w:rsidTr="00561E12">
        <w:tc>
          <w:tcPr>
            <w:tcW w:w="3444" w:type="pct"/>
          </w:tcPr>
          <w:p w:rsidR="00D260DD" w:rsidRDefault="00D260DD" w:rsidP="00561E12">
            <w:pPr>
              <w:pStyle w:val="Ttulo6"/>
              <w:spacing w:line="240" w:lineRule="auto"/>
            </w:pPr>
            <w:r>
              <w:t>Início das atividades do bolsista</w:t>
            </w:r>
          </w:p>
        </w:tc>
        <w:tc>
          <w:tcPr>
            <w:tcW w:w="1556" w:type="pct"/>
          </w:tcPr>
          <w:p w:rsidR="00D260DD" w:rsidRDefault="00D260DD" w:rsidP="00561E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 de julho de 2013</w:t>
            </w:r>
          </w:p>
        </w:tc>
      </w:tr>
    </w:tbl>
    <w:p w:rsidR="00AC3449" w:rsidRDefault="00AC3449" w:rsidP="00AC3449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AC3449" w:rsidRDefault="00AC3449" w:rsidP="00AC3449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F50DC8" w:rsidRDefault="00F50DC8" w:rsidP="00F50DC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 DA SELEÇÃO DOS GRUPOS</w:t>
      </w:r>
    </w:p>
    <w:p w:rsidR="00F50DC8" w:rsidRDefault="00F50DC8" w:rsidP="00AC3449">
      <w:pPr>
        <w:jc w:val="both"/>
        <w:rPr>
          <w:rFonts w:ascii="Arial" w:hAnsi="Arial"/>
          <w:b/>
          <w:sz w:val="24"/>
          <w:szCs w:val="24"/>
        </w:rPr>
      </w:pPr>
    </w:p>
    <w:p w:rsidR="00AC3449" w:rsidRDefault="00F50DC8" w:rsidP="00AC3449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AC3449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>1</w:t>
      </w:r>
      <w:r w:rsidR="00833571">
        <w:rPr>
          <w:rFonts w:ascii="Arial" w:hAnsi="Arial"/>
          <w:b/>
          <w:sz w:val="24"/>
          <w:szCs w:val="24"/>
        </w:rPr>
        <w:t>.</w:t>
      </w:r>
      <w:r w:rsidR="00AC3449">
        <w:rPr>
          <w:rFonts w:ascii="Arial" w:hAnsi="Arial"/>
          <w:b/>
          <w:sz w:val="24"/>
          <w:szCs w:val="24"/>
        </w:rPr>
        <w:t xml:space="preserve"> D</w:t>
      </w:r>
      <w:r w:rsidR="00C46044">
        <w:rPr>
          <w:rFonts w:ascii="Arial" w:hAnsi="Arial"/>
          <w:b/>
          <w:sz w:val="24"/>
          <w:szCs w:val="24"/>
        </w:rPr>
        <w:t>AS PROPOSTAS</w:t>
      </w:r>
      <w:r w:rsidR="00AC3449" w:rsidRPr="0074529E">
        <w:rPr>
          <w:rFonts w:ascii="Arial" w:hAnsi="Arial"/>
          <w:b/>
          <w:sz w:val="24"/>
          <w:szCs w:val="24"/>
        </w:rPr>
        <w:t xml:space="preserve"> </w:t>
      </w:r>
    </w:p>
    <w:p w:rsidR="00833571" w:rsidRPr="00C46044" w:rsidRDefault="00833571" w:rsidP="00C46044">
      <w:pPr>
        <w:pStyle w:val="Rodap"/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C46044">
        <w:rPr>
          <w:rFonts w:ascii="Arial" w:hAnsi="Arial"/>
        </w:rPr>
        <w:t xml:space="preserve">As propostas deverão ser elaboradas de forma a contemplar os seguintes aspectos gerais: </w:t>
      </w:r>
    </w:p>
    <w:p w:rsidR="00C46044" w:rsidRPr="00C46044" w:rsidRDefault="00833571" w:rsidP="00C4604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C46044">
        <w:rPr>
          <w:rFonts w:ascii="Arial" w:hAnsi="Arial"/>
        </w:rPr>
        <w:t>Articulação da proposta com o Projeto Pedagógico Institucional</w:t>
      </w:r>
      <w:r w:rsidR="00C46044" w:rsidRPr="00C46044">
        <w:rPr>
          <w:rFonts w:ascii="Arial" w:hAnsi="Arial"/>
        </w:rPr>
        <w:t>;</w:t>
      </w:r>
    </w:p>
    <w:p w:rsidR="00833571" w:rsidRPr="00C46044" w:rsidRDefault="00833571" w:rsidP="00C4604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C46044">
        <w:rPr>
          <w:rFonts w:ascii="Arial" w:hAnsi="Arial"/>
        </w:rPr>
        <w:t xml:space="preserve">Atuação coletiva e ações conjuntas entre bolsistas de diferentes estágios no fluxo das formações de graduação associadas à proposta. </w:t>
      </w:r>
    </w:p>
    <w:p w:rsidR="00833571" w:rsidRPr="00C46044" w:rsidRDefault="00833571" w:rsidP="00C4604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C46044">
        <w:rPr>
          <w:rFonts w:ascii="Arial" w:hAnsi="Arial"/>
        </w:rPr>
        <w:t>Realização de atividades que permitam o desenvolvimento de uma visão ampla das atividades de ensino, pesquisa e extensão na IES.</w:t>
      </w:r>
    </w:p>
    <w:p w:rsidR="00833571" w:rsidRPr="00C46044" w:rsidRDefault="00833571" w:rsidP="00C4604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C46044">
        <w:rPr>
          <w:rFonts w:ascii="Arial" w:hAnsi="Arial"/>
        </w:rPr>
        <w:t>Articulação entre diferentes temáticas voltadas às políticas institucionais de combate a evasão e retenção desenvolvidas pela IES, bem como a melhoria do processo de formação em nível de graduação.</w:t>
      </w:r>
    </w:p>
    <w:p w:rsidR="00833571" w:rsidRPr="00C46044" w:rsidRDefault="00833571" w:rsidP="00C4604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C46044">
        <w:rPr>
          <w:rFonts w:ascii="Arial" w:hAnsi="Arial"/>
        </w:rPr>
        <w:t>Ampla formação acadêmico-profissional.</w:t>
      </w:r>
    </w:p>
    <w:p w:rsidR="00833571" w:rsidRPr="00C46044" w:rsidRDefault="00833571" w:rsidP="00C4604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C46044">
        <w:rPr>
          <w:rFonts w:ascii="Arial" w:hAnsi="Arial"/>
        </w:rPr>
        <w:t>Interdisciplinaridade que favoreça uma formação acadêmica condizente com o estágio atual de desenvolvimento do conhecimento.</w:t>
      </w:r>
    </w:p>
    <w:p w:rsidR="00833571" w:rsidRPr="00C46044" w:rsidRDefault="00833571" w:rsidP="00C4604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C46044">
        <w:rPr>
          <w:rFonts w:ascii="Arial" w:hAnsi="Arial"/>
        </w:rPr>
        <w:t>Formação pedagógica dos bolsistas PET</w:t>
      </w:r>
      <w:r w:rsidR="004B1219">
        <w:rPr>
          <w:rFonts w:ascii="Arial" w:hAnsi="Arial"/>
        </w:rPr>
        <w:t>I</w:t>
      </w:r>
      <w:r w:rsidRPr="00C46044">
        <w:rPr>
          <w:rFonts w:ascii="Arial" w:hAnsi="Arial"/>
        </w:rPr>
        <w:t xml:space="preserve"> </w:t>
      </w:r>
      <w:r w:rsidR="004B1219">
        <w:rPr>
          <w:rFonts w:ascii="Arial" w:hAnsi="Arial"/>
        </w:rPr>
        <w:t>por meio</w:t>
      </w:r>
      <w:r w:rsidR="004B1219" w:rsidRPr="00C46044">
        <w:rPr>
          <w:rFonts w:ascii="Arial" w:hAnsi="Arial"/>
        </w:rPr>
        <w:t xml:space="preserve"> </w:t>
      </w:r>
      <w:r w:rsidRPr="00C46044">
        <w:rPr>
          <w:rFonts w:ascii="Arial" w:hAnsi="Arial"/>
        </w:rPr>
        <w:t>da atuação coletiva e ações conjuntas entre tutor e bolsistas no processo de formação de outros estudantes de graduação da universidade.</w:t>
      </w:r>
    </w:p>
    <w:p w:rsidR="00833571" w:rsidRPr="00C46044" w:rsidRDefault="00833571" w:rsidP="00C4604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C46044">
        <w:rPr>
          <w:rFonts w:ascii="Arial" w:hAnsi="Arial"/>
        </w:rPr>
        <w:t>Utilização de tecnologias e metodologias de apoio à aprendizagem.</w:t>
      </w:r>
    </w:p>
    <w:p w:rsidR="00833571" w:rsidRPr="00C46044" w:rsidRDefault="00833571" w:rsidP="00C4604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C46044">
        <w:rPr>
          <w:rFonts w:ascii="Arial" w:hAnsi="Arial"/>
        </w:rPr>
        <w:t>Formação acadêmica, política e cidadã, visando à atuação qualificada dos estudantes participantes do PET</w:t>
      </w:r>
      <w:r w:rsidR="00C46044" w:rsidRPr="00C46044">
        <w:rPr>
          <w:rFonts w:ascii="Arial" w:hAnsi="Arial"/>
        </w:rPr>
        <w:t>I</w:t>
      </w:r>
      <w:r w:rsidRPr="00C46044">
        <w:rPr>
          <w:rFonts w:ascii="Arial" w:hAnsi="Arial"/>
        </w:rPr>
        <w:t xml:space="preserve"> como pesquisadores e extensionistas, do ponto de vista socioambiental e técnico-científico, em diferentes espaços sociais, nas comunidades populares e na universidade.</w:t>
      </w:r>
    </w:p>
    <w:p w:rsidR="00833571" w:rsidRPr="00C46044" w:rsidRDefault="00833571" w:rsidP="00C4604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C46044">
        <w:rPr>
          <w:rFonts w:ascii="Arial" w:hAnsi="Arial"/>
        </w:rPr>
        <w:t>Estímulo à formação de novas lideranças capazes de articular competência acadêmica com compromisso socioambiental.</w:t>
      </w:r>
    </w:p>
    <w:p w:rsidR="00833571" w:rsidRDefault="00833571" w:rsidP="00AC3449">
      <w:pPr>
        <w:jc w:val="both"/>
        <w:rPr>
          <w:rFonts w:ascii="Arial" w:hAnsi="Arial"/>
          <w:b/>
          <w:sz w:val="24"/>
          <w:szCs w:val="24"/>
        </w:rPr>
      </w:pPr>
    </w:p>
    <w:p w:rsidR="00833571" w:rsidRDefault="00833571" w:rsidP="00AC3449">
      <w:pPr>
        <w:jc w:val="both"/>
        <w:rPr>
          <w:rFonts w:ascii="Arial" w:hAnsi="Arial"/>
          <w:b/>
          <w:sz w:val="24"/>
          <w:szCs w:val="24"/>
        </w:rPr>
      </w:pPr>
    </w:p>
    <w:p w:rsidR="00833571" w:rsidRPr="00551499" w:rsidRDefault="00653ADB" w:rsidP="00AC3449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3.2. </w:t>
      </w:r>
      <w:r w:rsidR="00C46044" w:rsidRPr="00551499">
        <w:rPr>
          <w:rFonts w:ascii="Arial" w:hAnsi="Arial"/>
          <w:b/>
          <w:sz w:val="24"/>
          <w:szCs w:val="24"/>
        </w:rPr>
        <w:t>DOS REQUISITOS PARA O TUTOR</w:t>
      </w:r>
    </w:p>
    <w:p w:rsidR="00C46044" w:rsidRPr="00551499" w:rsidRDefault="00C46044" w:rsidP="00C46044">
      <w:pPr>
        <w:jc w:val="both"/>
        <w:rPr>
          <w:rFonts w:ascii="Arial" w:hAnsi="Arial"/>
          <w:sz w:val="24"/>
          <w:szCs w:val="24"/>
        </w:rPr>
      </w:pPr>
    </w:p>
    <w:p w:rsidR="00C46044" w:rsidRPr="00551499" w:rsidRDefault="00C46044" w:rsidP="00C46044">
      <w:pPr>
        <w:jc w:val="both"/>
        <w:rPr>
          <w:rFonts w:ascii="Arial" w:hAnsi="Arial"/>
          <w:sz w:val="24"/>
          <w:szCs w:val="24"/>
        </w:rPr>
      </w:pPr>
      <w:r w:rsidRPr="00551499">
        <w:rPr>
          <w:rFonts w:ascii="Arial" w:hAnsi="Arial"/>
          <w:sz w:val="24"/>
          <w:szCs w:val="24"/>
        </w:rPr>
        <w:t xml:space="preserve">Poderá se candidatar ao Edital de seleção dos grupos, para atuar como tutor, o docente que: </w:t>
      </w:r>
    </w:p>
    <w:p w:rsidR="00C46044" w:rsidRPr="00551499" w:rsidRDefault="00653ADB" w:rsidP="00C4604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3.2</w:t>
      </w:r>
      <w:r w:rsidR="00C46044" w:rsidRPr="00551499">
        <w:rPr>
          <w:rFonts w:ascii="Arial" w:hAnsi="Arial"/>
          <w:sz w:val="24"/>
          <w:szCs w:val="24"/>
        </w:rPr>
        <w:t>.1</w:t>
      </w:r>
      <w:r>
        <w:rPr>
          <w:rFonts w:ascii="Arial" w:hAnsi="Arial"/>
          <w:sz w:val="24"/>
          <w:szCs w:val="24"/>
        </w:rPr>
        <w:t>.</w:t>
      </w:r>
      <w:r w:rsidR="00C46044" w:rsidRPr="00551499">
        <w:rPr>
          <w:rFonts w:ascii="Arial" w:hAnsi="Arial"/>
          <w:sz w:val="24"/>
          <w:szCs w:val="24"/>
        </w:rPr>
        <w:t xml:space="preserve"> Pertencer ao quadro permanente da UFLA, em regime de tempo integral e dedicação exclusiva. </w:t>
      </w:r>
    </w:p>
    <w:p w:rsidR="00C46044" w:rsidRPr="00551499" w:rsidRDefault="00653ADB" w:rsidP="00C4604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3.2.2.</w:t>
      </w:r>
      <w:r w:rsidR="00C46044" w:rsidRPr="00551499">
        <w:rPr>
          <w:rFonts w:ascii="Arial" w:hAnsi="Arial"/>
          <w:sz w:val="24"/>
          <w:szCs w:val="24"/>
        </w:rPr>
        <w:t xml:space="preserve"> Possuir título de doutor. </w:t>
      </w:r>
    </w:p>
    <w:p w:rsidR="00311E0E" w:rsidRPr="00311E0E" w:rsidRDefault="00653ADB" w:rsidP="00311E0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3.2.</w:t>
      </w:r>
      <w:r w:rsidR="00C46044" w:rsidRPr="00551499">
        <w:rPr>
          <w:rFonts w:ascii="Arial" w:hAnsi="Arial"/>
          <w:sz w:val="24"/>
          <w:szCs w:val="24"/>
        </w:rPr>
        <w:t xml:space="preserve">3. Possuir </w:t>
      </w:r>
      <w:r w:rsidR="00311E0E" w:rsidRPr="00551499">
        <w:rPr>
          <w:rFonts w:ascii="Arial" w:hAnsi="Arial"/>
          <w:sz w:val="24"/>
          <w:szCs w:val="24"/>
        </w:rPr>
        <w:t>atuação efetiva em cursos e atividades da graduação nos três anos anteriores</w:t>
      </w:r>
      <w:r w:rsidR="00311E0E" w:rsidRPr="00311E0E">
        <w:rPr>
          <w:rFonts w:ascii="Arial" w:hAnsi="Arial"/>
          <w:sz w:val="24"/>
          <w:szCs w:val="24"/>
        </w:rPr>
        <w:t xml:space="preserve"> por meio de disciplinas oferecidas, orientação de iniciação científica ou de trabalhos de conclusão de curso, participação em conselhos acadêmicos ou outras atividades inerentes à graduação;</w:t>
      </w:r>
    </w:p>
    <w:p w:rsidR="00311E0E" w:rsidRPr="00311E0E" w:rsidRDefault="00F50DC8" w:rsidP="00311E0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311E0E" w:rsidRPr="00311E0E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2</w:t>
      </w:r>
      <w:r w:rsidR="00311E0E" w:rsidRPr="00311E0E">
        <w:rPr>
          <w:rFonts w:ascii="Arial" w:hAnsi="Arial"/>
          <w:sz w:val="24"/>
          <w:szCs w:val="24"/>
        </w:rPr>
        <w:t>.4. Possuir atuação em atividades de pesquisa e extensão nos três anos anteriores;</w:t>
      </w:r>
    </w:p>
    <w:p w:rsidR="00311E0E" w:rsidRDefault="00F50DC8" w:rsidP="00311E0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311E0E" w:rsidRPr="00311E0E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2</w:t>
      </w:r>
      <w:r w:rsidR="00311E0E" w:rsidRPr="00311E0E">
        <w:rPr>
          <w:rFonts w:ascii="Arial" w:hAnsi="Arial"/>
          <w:sz w:val="24"/>
          <w:szCs w:val="24"/>
        </w:rPr>
        <w:t>.5. Compromet</w:t>
      </w:r>
      <w:r w:rsidR="004B1219">
        <w:rPr>
          <w:rFonts w:ascii="Arial" w:hAnsi="Arial"/>
          <w:sz w:val="24"/>
          <w:szCs w:val="24"/>
        </w:rPr>
        <w:t>er</w:t>
      </w:r>
      <w:r w:rsidR="00311E0E" w:rsidRPr="00311E0E">
        <w:rPr>
          <w:rFonts w:ascii="Arial" w:hAnsi="Arial"/>
          <w:sz w:val="24"/>
          <w:szCs w:val="24"/>
        </w:rPr>
        <w:t>-se a dedicar carga horária semanal mínima de oito horas às atividades do grupo, sem prejuízo das demais atividades acadêmicas.</w:t>
      </w:r>
    </w:p>
    <w:p w:rsidR="00C46044" w:rsidRDefault="00C46044" w:rsidP="00C46044">
      <w:pPr>
        <w:jc w:val="both"/>
        <w:rPr>
          <w:rFonts w:ascii="Arial" w:hAnsi="Arial"/>
          <w:sz w:val="24"/>
          <w:szCs w:val="24"/>
        </w:rPr>
      </w:pPr>
    </w:p>
    <w:p w:rsidR="0029728D" w:rsidRDefault="00F50DC8" w:rsidP="0029728D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311E0E" w:rsidRPr="0029728D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>3</w:t>
      </w:r>
      <w:r w:rsidR="00311E0E" w:rsidRPr="0029728D">
        <w:rPr>
          <w:rFonts w:ascii="Arial" w:hAnsi="Arial"/>
          <w:b/>
          <w:sz w:val="24"/>
          <w:szCs w:val="24"/>
        </w:rPr>
        <w:t>.</w:t>
      </w:r>
      <w:r w:rsidR="00311E0E">
        <w:rPr>
          <w:rFonts w:ascii="Arial" w:hAnsi="Arial"/>
          <w:sz w:val="24"/>
          <w:szCs w:val="24"/>
        </w:rPr>
        <w:t xml:space="preserve"> </w:t>
      </w:r>
      <w:r w:rsidR="00311E0E" w:rsidRPr="004A457C">
        <w:rPr>
          <w:rFonts w:ascii="Arial" w:hAnsi="Arial"/>
          <w:b/>
          <w:sz w:val="24"/>
          <w:szCs w:val="24"/>
        </w:rPr>
        <w:t>DA DOCUMENTAÇÃO EXIGIDA</w:t>
      </w:r>
    </w:p>
    <w:p w:rsidR="0029728D" w:rsidRDefault="0029728D" w:rsidP="0029728D">
      <w:pPr>
        <w:jc w:val="both"/>
        <w:rPr>
          <w:rFonts w:ascii="Arial" w:hAnsi="Arial"/>
          <w:b/>
          <w:sz w:val="24"/>
          <w:szCs w:val="24"/>
        </w:rPr>
      </w:pPr>
    </w:p>
    <w:p w:rsidR="0029728D" w:rsidRPr="0029728D" w:rsidRDefault="00F50DC8" w:rsidP="0029728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29728D" w:rsidRPr="0029728D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3</w:t>
      </w:r>
      <w:r w:rsidR="0029728D" w:rsidRPr="0029728D">
        <w:rPr>
          <w:rFonts w:ascii="Arial" w:hAnsi="Arial"/>
          <w:sz w:val="24"/>
          <w:szCs w:val="24"/>
        </w:rPr>
        <w:t xml:space="preserve">.1. </w:t>
      </w:r>
      <w:r w:rsidR="00551499">
        <w:rPr>
          <w:rFonts w:ascii="Arial" w:hAnsi="Arial"/>
          <w:sz w:val="24"/>
          <w:szCs w:val="24"/>
        </w:rPr>
        <w:t>Formulário próprio d</w:t>
      </w:r>
      <w:r w:rsidR="00311E0E" w:rsidRPr="0029728D">
        <w:rPr>
          <w:rFonts w:ascii="Arial" w:hAnsi="Arial"/>
          <w:sz w:val="24"/>
          <w:szCs w:val="24"/>
        </w:rPr>
        <w:t xml:space="preserve">e inscrição (disponível na PRG e no site </w:t>
      </w:r>
      <w:hyperlink r:id="rId8" w:history="1">
        <w:r w:rsidR="00311E0E" w:rsidRPr="0029728D">
          <w:rPr>
            <w:rStyle w:val="Hyperlink"/>
            <w:rFonts w:ascii="Arial" w:hAnsi="Arial"/>
            <w:sz w:val="24"/>
            <w:szCs w:val="24"/>
          </w:rPr>
          <w:t>www.prg.ufla.br</w:t>
        </w:r>
      </w:hyperlink>
      <w:r w:rsidR="00311E0E" w:rsidRPr="0029728D">
        <w:rPr>
          <w:rFonts w:ascii="Arial" w:hAnsi="Arial"/>
          <w:sz w:val="24"/>
          <w:szCs w:val="24"/>
        </w:rPr>
        <w:t>);</w:t>
      </w:r>
    </w:p>
    <w:p w:rsidR="0029728D" w:rsidRPr="0029728D" w:rsidRDefault="00F50DC8" w:rsidP="0029728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29728D" w:rsidRPr="0029728D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3</w:t>
      </w:r>
      <w:r w:rsidR="0029728D" w:rsidRPr="0029728D">
        <w:rPr>
          <w:rFonts w:ascii="Arial" w:hAnsi="Arial"/>
          <w:sz w:val="24"/>
          <w:szCs w:val="24"/>
        </w:rPr>
        <w:t xml:space="preserve">.2. </w:t>
      </w:r>
      <w:r w:rsidR="004B1219">
        <w:rPr>
          <w:rFonts w:ascii="Arial" w:hAnsi="Arial"/>
          <w:sz w:val="24"/>
          <w:szCs w:val="24"/>
        </w:rPr>
        <w:t xml:space="preserve">Cópia impressa do Currículo </w:t>
      </w:r>
      <w:r w:rsidR="00311E0E" w:rsidRPr="0029728D">
        <w:rPr>
          <w:rFonts w:ascii="Arial" w:hAnsi="Arial"/>
          <w:i/>
          <w:sz w:val="24"/>
          <w:szCs w:val="24"/>
        </w:rPr>
        <w:t>Lattes</w:t>
      </w:r>
      <w:r w:rsidR="00311E0E" w:rsidRPr="0029728D">
        <w:rPr>
          <w:rFonts w:ascii="Arial" w:hAnsi="Arial"/>
          <w:sz w:val="24"/>
          <w:szCs w:val="24"/>
        </w:rPr>
        <w:t xml:space="preserve"> atualizado do candidato a tutor do grupo;</w:t>
      </w:r>
    </w:p>
    <w:p w:rsidR="00311E0E" w:rsidRPr="0029728D" w:rsidRDefault="00F50DC8" w:rsidP="0029728D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29728D" w:rsidRPr="0029728D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3</w:t>
      </w:r>
      <w:r w:rsidR="0029728D" w:rsidRPr="0029728D">
        <w:rPr>
          <w:rFonts w:ascii="Arial" w:hAnsi="Arial"/>
          <w:sz w:val="24"/>
          <w:szCs w:val="24"/>
        </w:rPr>
        <w:t xml:space="preserve">.3. </w:t>
      </w:r>
      <w:r w:rsidR="00311E0E" w:rsidRPr="0029728D">
        <w:rPr>
          <w:rFonts w:ascii="Arial" w:hAnsi="Arial"/>
          <w:sz w:val="24"/>
          <w:szCs w:val="24"/>
        </w:rPr>
        <w:t>Proposta do grupo PET</w:t>
      </w:r>
      <w:r w:rsidR="0029728D" w:rsidRPr="0029728D">
        <w:rPr>
          <w:rFonts w:ascii="Arial" w:hAnsi="Arial"/>
          <w:sz w:val="24"/>
          <w:szCs w:val="24"/>
        </w:rPr>
        <w:t>I</w:t>
      </w:r>
      <w:r w:rsidR="00311E0E" w:rsidRPr="0029728D">
        <w:rPr>
          <w:rFonts w:ascii="Arial" w:hAnsi="Arial"/>
          <w:sz w:val="24"/>
          <w:szCs w:val="24"/>
        </w:rPr>
        <w:t xml:space="preserve"> em conformidade com a filosofia e os objetivos do </w:t>
      </w:r>
      <w:r w:rsidR="00311E0E" w:rsidRPr="004A457C">
        <w:rPr>
          <w:rFonts w:ascii="Arial" w:hAnsi="Arial"/>
          <w:sz w:val="24"/>
          <w:szCs w:val="24"/>
        </w:rPr>
        <w:t>Programa.</w:t>
      </w:r>
    </w:p>
    <w:p w:rsidR="00311E0E" w:rsidRDefault="00311E0E" w:rsidP="00C46044">
      <w:pPr>
        <w:jc w:val="both"/>
        <w:rPr>
          <w:rFonts w:ascii="Arial" w:hAnsi="Arial"/>
          <w:sz w:val="24"/>
          <w:szCs w:val="24"/>
        </w:rPr>
      </w:pPr>
    </w:p>
    <w:p w:rsidR="00AC3449" w:rsidRPr="00D46B67" w:rsidRDefault="00AC3449" w:rsidP="00AC3449">
      <w:pPr>
        <w:pStyle w:val="Corpodetexto"/>
        <w:tabs>
          <w:tab w:val="clear" w:pos="720"/>
        </w:tabs>
      </w:pPr>
    </w:p>
    <w:p w:rsidR="00AC3449" w:rsidRDefault="00F50DC8" w:rsidP="00AC3449">
      <w:pPr>
        <w:pStyle w:val="Ttulo7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>3</w:t>
      </w:r>
      <w:r w:rsidR="0029728D">
        <w:rPr>
          <w:rFonts w:cs="Times New Roman"/>
          <w:bCs w:val="0"/>
          <w:sz w:val="24"/>
          <w:szCs w:val="24"/>
        </w:rPr>
        <w:t>.</w:t>
      </w:r>
      <w:r>
        <w:rPr>
          <w:rFonts w:cs="Times New Roman"/>
          <w:bCs w:val="0"/>
          <w:sz w:val="24"/>
          <w:szCs w:val="24"/>
        </w:rPr>
        <w:t>4</w:t>
      </w:r>
      <w:r w:rsidR="00AC3449">
        <w:rPr>
          <w:rFonts w:cs="Times New Roman"/>
          <w:bCs w:val="0"/>
          <w:sz w:val="24"/>
          <w:szCs w:val="24"/>
        </w:rPr>
        <w:t xml:space="preserve">. DA </w:t>
      </w:r>
      <w:r w:rsidR="00AC3449" w:rsidRPr="0074529E">
        <w:rPr>
          <w:rFonts w:cs="Times New Roman"/>
          <w:bCs w:val="0"/>
          <w:sz w:val="24"/>
          <w:szCs w:val="24"/>
        </w:rPr>
        <w:t>SELEÇÃO</w:t>
      </w:r>
      <w:r w:rsidR="0029728D">
        <w:rPr>
          <w:rFonts w:cs="Times New Roman"/>
          <w:bCs w:val="0"/>
          <w:sz w:val="24"/>
          <w:szCs w:val="24"/>
        </w:rPr>
        <w:t xml:space="preserve"> DOS GRUPOS </w:t>
      </w:r>
    </w:p>
    <w:p w:rsidR="00AC3449" w:rsidRDefault="001B6D95" w:rsidP="0029728D">
      <w:pPr>
        <w:rPr>
          <w:rFonts w:ascii="Arial" w:hAnsi="Arial"/>
          <w:sz w:val="24"/>
        </w:rPr>
      </w:pPr>
      <w:r>
        <w:t>A s</w:t>
      </w:r>
      <w:r w:rsidR="00AC3449">
        <w:t xml:space="preserve">eleção </w:t>
      </w:r>
      <w:r>
        <w:t>dos grupos</w:t>
      </w:r>
      <w:r w:rsidR="0029728D">
        <w:t xml:space="preserve"> </w:t>
      </w:r>
      <w:r>
        <w:t>será realizada de acordo com os critérios definidos na tabela abaixo:</w:t>
      </w:r>
    </w:p>
    <w:tbl>
      <w:tblPr>
        <w:tblStyle w:val="Tabelacomgrade"/>
        <w:tblW w:w="0" w:type="auto"/>
        <w:tblLook w:val="04A0"/>
      </w:tblPr>
      <w:tblGrid>
        <w:gridCol w:w="2726"/>
        <w:gridCol w:w="1918"/>
        <w:gridCol w:w="1985"/>
        <w:gridCol w:w="1984"/>
      </w:tblGrid>
      <w:tr w:rsidR="004D5260" w:rsidTr="005906BC">
        <w:trPr>
          <w:trHeight w:val="538"/>
        </w:trPr>
        <w:tc>
          <w:tcPr>
            <w:tcW w:w="2726" w:type="dxa"/>
            <w:vMerge w:val="restart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998"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887" w:type="dxa"/>
            <w:gridSpan w:val="3"/>
            <w:vAlign w:val="center"/>
          </w:tcPr>
          <w:p w:rsidR="004D5260" w:rsidRPr="00980998" w:rsidRDefault="004D5260" w:rsidP="005906BC">
            <w:pPr>
              <w:tabs>
                <w:tab w:val="left" w:pos="2880"/>
                <w:tab w:val="center" w:pos="34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998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4D5260" w:rsidTr="005906BC">
        <w:tc>
          <w:tcPr>
            <w:tcW w:w="2726" w:type="dxa"/>
            <w:vMerge/>
            <w:vAlign w:val="center"/>
          </w:tcPr>
          <w:p w:rsidR="004D5260" w:rsidRPr="00980998" w:rsidRDefault="004D5260" w:rsidP="00590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4D5260" w:rsidRPr="00A12CD8" w:rsidRDefault="004D5260" w:rsidP="005906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CD8">
              <w:rPr>
                <w:rFonts w:ascii="Arial" w:hAnsi="Arial" w:cs="Arial"/>
                <w:b/>
                <w:sz w:val="18"/>
                <w:szCs w:val="18"/>
              </w:rPr>
              <w:t>Mínima</w:t>
            </w:r>
          </w:p>
        </w:tc>
        <w:tc>
          <w:tcPr>
            <w:tcW w:w="1985" w:type="dxa"/>
          </w:tcPr>
          <w:p w:rsidR="004D5260" w:rsidRPr="00A12CD8" w:rsidRDefault="004D5260" w:rsidP="005906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CD8">
              <w:rPr>
                <w:rFonts w:ascii="Arial" w:hAnsi="Arial" w:cs="Arial"/>
                <w:b/>
                <w:sz w:val="18"/>
                <w:szCs w:val="18"/>
              </w:rPr>
              <w:t>Máxima</w:t>
            </w:r>
          </w:p>
        </w:tc>
        <w:tc>
          <w:tcPr>
            <w:tcW w:w="1984" w:type="dxa"/>
          </w:tcPr>
          <w:p w:rsidR="004D5260" w:rsidRPr="00A12CD8" w:rsidRDefault="004D5260" w:rsidP="005906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CD8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</w:tr>
      <w:tr w:rsidR="004D5260" w:rsidTr="005906BC">
        <w:tc>
          <w:tcPr>
            <w:tcW w:w="2726" w:type="dxa"/>
            <w:vAlign w:val="center"/>
          </w:tcPr>
          <w:p w:rsidR="004D5260" w:rsidRPr="00980998" w:rsidRDefault="004D5260" w:rsidP="004D5260">
            <w:pPr>
              <w:rPr>
                <w:rFonts w:ascii="Arial" w:hAnsi="Arial" w:cs="Arial"/>
                <w:sz w:val="18"/>
                <w:szCs w:val="18"/>
              </w:rPr>
            </w:pPr>
            <w:r w:rsidRPr="00D3041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80998">
              <w:rPr>
                <w:rFonts w:ascii="Arial" w:hAnsi="Arial" w:cs="Arial"/>
                <w:sz w:val="18"/>
                <w:szCs w:val="18"/>
              </w:rPr>
              <w:t xml:space="preserve">- Envolvimento </w:t>
            </w:r>
            <w:r>
              <w:rPr>
                <w:rFonts w:ascii="Arial" w:hAnsi="Arial" w:cs="Arial"/>
                <w:sz w:val="18"/>
                <w:szCs w:val="18"/>
              </w:rPr>
              <w:t>da proposta com o(s)</w:t>
            </w:r>
            <w:r w:rsidRPr="009809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Curso(s) de Graduação</w:t>
            </w:r>
            <w:r w:rsidRPr="009809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984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4D5260" w:rsidTr="005906BC">
        <w:tc>
          <w:tcPr>
            <w:tcW w:w="2726" w:type="dxa"/>
            <w:vAlign w:val="center"/>
          </w:tcPr>
          <w:p w:rsidR="004D5260" w:rsidRPr="00980998" w:rsidRDefault="004D5260" w:rsidP="005906BC">
            <w:pPr>
              <w:rPr>
                <w:rFonts w:ascii="Arial" w:hAnsi="Arial" w:cs="Arial"/>
                <w:sz w:val="18"/>
                <w:szCs w:val="18"/>
              </w:rPr>
            </w:pPr>
            <w:r w:rsidRPr="00D3041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80998">
              <w:rPr>
                <w:rFonts w:ascii="Arial" w:hAnsi="Arial" w:cs="Arial"/>
                <w:sz w:val="18"/>
                <w:szCs w:val="18"/>
              </w:rPr>
              <w:t>- Articulação da proposta com o projeto pedagógico institucional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e do(s) Curso(s)</w:t>
            </w:r>
          </w:p>
        </w:tc>
        <w:tc>
          <w:tcPr>
            <w:tcW w:w="1918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984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4D5260" w:rsidTr="005906BC">
        <w:tc>
          <w:tcPr>
            <w:tcW w:w="2726" w:type="dxa"/>
            <w:vAlign w:val="center"/>
          </w:tcPr>
          <w:p w:rsidR="004D5260" w:rsidRPr="00980998" w:rsidRDefault="004D5260" w:rsidP="005906BC">
            <w:pPr>
              <w:rPr>
                <w:rFonts w:ascii="Arial" w:hAnsi="Arial" w:cs="Arial"/>
                <w:sz w:val="18"/>
                <w:szCs w:val="18"/>
              </w:rPr>
            </w:pPr>
            <w:r w:rsidRPr="00D3041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80998">
              <w:rPr>
                <w:rFonts w:ascii="Arial" w:hAnsi="Arial" w:cs="Arial"/>
                <w:sz w:val="18"/>
                <w:szCs w:val="18"/>
              </w:rPr>
              <w:t>-Utilização de tecnologias e metodologias de apoio à aprendizagem</w:t>
            </w:r>
          </w:p>
        </w:tc>
        <w:tc>
          <w:tcPr>
            <w:tcW w:w="1918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984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4D5260" w:rsidTr="005906BC">
        <w:tc>
          <w:tcPr>
            <w:tcW w:w="2726" w:type="dxa"/>
            <w:vAlign w:val="center"/>
          </w:tcPr>
          <w:p w:rsidR="004D5260" w:rsidRPr="00980998" w:rsidRDefault="004D5260" w:rsidP="005906BC">
            <w:pPr>
              <w:rPr>
                <w:rFonts w:ascii="Arial" w:hAnsi="Arial" w:cs="Arial"/>
                <w:sz w:val="18"/>
                <w:szCs w:val="18"/>
              </w:rPr>
            </w:pPr>
            <w:r w:rsidRPr="00D3041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80998">
              <w:rPr>
                <w:rFonts w:ascii="Arial" w:hAnsi="Arial" w:cs="Arial"/>
                <w:sz w:val="18"/>
                <w:szCs w:val="18"/>
              </w:rPr>
              <w:t>- Relação com a sociedade</w:t>
            </w:r>
          </w:p>
        </w:tc>
        <w:tc>
          <w:tcPr>
            <w:tcW w:w="1918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984" w:type="dxa"/>
            <w:vAlign w:val="center"/>
          </w:tcPr>
          <w:p w:rsidR="004D5260" w:rsidRPr="00980998" w:rsidRDefault="004D5260" w:rsidP="0095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55E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4D5260" w:rsidTr="005906BC">
        <w:tc>
          <w:tcPr>
            <w:tcW w:w="2726" w:type="dxa"/>
            <w:vAlign w:val="center"/>
          </w:tcPr>
          <w:p w:rsidR="004D5260" w:rsidRPr="00980998" w:rsidRDefault="004D5260" w:rsidP="005906BC">
            <w:pPr>
              <w:rPr>
                <w:rFonts w:ascii="Arial" w:hAnsi="Arial" w:cs="Arial"/>
                <w:sz w:val="18"/>
                <w:szCs w:val="18"/>
              </w:rPr>
            </w:pPr>
            <w:r w:rsidRPr="00D304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80998">
              <w:rPr>
                <w:rFonts w:ascii="Arial" w:hAnsi="Arial" w:cs="Arial"/>
                <w:sz w:val="18"/>
                <w:szCs w:val="18"/>
              </w:rPr>
              <w:t>- Formação pedagógica dos bolsistas PETI</w:t>
            </w:r>
          </w:p>
        </w:tc>
        <w:tc>
          <w:tcPr>
            <w:tcW w:w="1918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984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4D5260" w:rsidTr="005906BC">
        <w:tc>
          <w:tcPr>
            <w:tcW w:w="2726" w:type="dxa"/>
            <w:vAlign w:val="center"/>
          </w:tcPr>
          <w:p w:rsidR="004D5260" w:rsidRPr="00980998" w:rsidRDefault="004D5260" w:rsidP="005906BC">
            <w:pPr>
              <w:rPr>
                <w:rFonts w:ascii="Arial" w:hAnsi="Arial" w:cs="Arial"/>
                <w:sz w:val="18"/>
                <w:szCs w:val="18"/>
              </w:rPr>
            </w:pPr>
            <w:r w:rsidRPr="00D3041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80998">
              <w:rPr>
                <w:rFonts w:ascii="Arial" w:hAnsi="Arial" w:cs="Arial"/>
                <w:sz w:val="18"/>
                <w:szCs w:val="18"/>
              </w:rPr>
              <w:t>- Avanço na área de ensino, pesquisa e extensão</w:t>
            </w:r>
          </w:p>
        </w:tc>
        <w:tc>
          <w:tcPr>
            <w:tcW w:w="1918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984" w:type="dxa"/>
            <w:vAlign w:val="center"/>
          </w:tcPr>
          <w:p w:rsidR="004D5260" w:rsidRPr="00980998" w:rsidRDefault="004D5260" w:rsidP="0095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55E7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D5260" w:rsidTr="005906BC">
        <w:tc>
          <w:tcPr>
            <w:tcW w:w="2726" w:type="dxa"/>
            <w:vAlign w:val="center"/>
          </w:tcPr>
          <w:p w:rsidR="004D5260" w:rsidRPr="00980998" w:rsidRDefault="004D5260" w:rsidP="005906BC">
            <w:pPr>
              <w:rPr>
                <w:rFonts w:ascii="Arial" w:hAnsi="Arial" w:cs="Arial"/>
                <w:sz w:val="18"/>
                <w:szCs w:val="18"/>
              </w:rPr>
            </w:pPr>
            <w:r w:rsidRPr="00D3041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80998">
              <w:rPr>
                <w:rFonts w:ascii="Arial" w:hAnsi="Arial" w:cs="Arial"/>
                <w:sz w:val="18"/>
                <w:szCs w:val="18"/>
              </w:rPr>
              <w:t>-Contribuição da proposta para a redução da evasão e da retenção</w:t>
            </w:r>
          </w:p>
        </w:tc>
        <w:tc>
          <w:tcPr>
            <w:tcW w:w="1918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984" w:type="dxa"/>
            <w:vAlign w:val="center"/>
          </w:tcPr>
          <w:p w:rsidR="004D5260" w:rsidRPr="00980998" w:rsidRDefault="004D5260" w:rsidP="0095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55E7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D5260" w:rsidTr="005906BC">
        <w:tc>
          <w:tcPr>
            <w:tcW w:w="2726" w:type="dxa"/>
            <w:vAlign w:val="center"/>
          </w:tcPr>
          <w:p w:rsidR="004D5260" w:rsidRPr="00980998" w:rsidRDefault="004D5260" w:rsidP="004D5260">
            <w:pPr>
              <w:rPr>
                <w:rFonts w:ascii="Arial" w:hAnsi="Arial" w:cs="Arial"/>
                <w:sz w:val="18"/>
                <w:szCs w:val="18"/>
              </w:rPr>
            </w:pPr>
            <w:r w:rsidRPr="00D3041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80998">
              <w:rPr>
                <w:rFonts w:ascii="Arial" w:hAnsi="Arial" w:cs="Arial"/>
                <w:sz w:val="18"/>
                <w:szCs w:val="18"/>
              </w:rPr>
              <w:t xml:space="preserve">- Contribuição da proposta para a </w:t>
            </w:r>
            <w:r>
              <w:rPr>
                <w:rFonts w:ascii="Arial" w:hAnsi="Arial" w:cs="Arial"/>
                <w:sz w:val="18"/>
                <w:szCs w:val="18"/>
              </w:rPr>
              <w:t>interdisciplinaridade</w:t>
            </w:r>
            <w:r w:rsidRPr="00980998">
              <w:rPr>
                <w:rFonts w:ascii="Arial" w:hAnsi="Arial" w:cs="Arial"/>
                <w:sz w:val="18"/>
                <w:szCs w:val="18"/>
              </w:rPr>
              <w:t xml:space="preserve"> do currículo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do(s) Curso(s) de Graduação.</w:t>
            </w:r>
          </w:p>
        </w:tc>
        <w:tc>
          <w:tcPr>
            <w:tcW w:w="1918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984" w:type="dxa"/>
            <w:vAlign w:val="center"/>
          </w:tcPr>
          <w:p w:rsidR="004D5260" w:rsidRPr="00980998" w:rsidRDefault="004D5260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955E7D" w:rsidTr="005906BC">
        <w:tc>
          <w:tcPr>
            <w:tcW w:w="2726" w:type="dxa"/>
            <w:vAlign w:val="center"/>
          </w:tcPr>
          <w:p w:rsidR="00955E7D" w:rsidRPr="00955E7D" w:rsidRDefault="00955E7D" w:rsidP="004D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>Currículo do Tutor</w:t>
            </w:r>
          </w:p>
        </w:tc>
        <w:tc>
          <w:tcPr>
            <w:tcW w:w="1918" w:type="dxa"/>
            <w:vAlign w:val="center"/>
          </w:tcPr>
          <w:p w:rsidR="00955E7D" w:rsidRDefault="00955E7D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vAlign w:val="center"/>
          </w:tcPr>
          <w:p w:rsidR="00955E7D" w:rsidRDefault="00955E7D" w:rsidP="00590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984" w:type="dxa"/>
            <w:vAlign w:val="center"/>
          </w:tcPr>
          <w:p w:rsidR="00955E7D" w:rsidRDefault="00955E7D" w:rsidP="0095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</w:tr>
    </w:tbl>
    <w:p w:rsidR="00AC3449" w:rsidRDefault="00AC3449" w:rsidP="00AC3449">
      <w:pPr>
        <w:jc w:val="both"/>
        <w:rPr>
          <w:rFonts w:ascii="Arial" w:hAnsi="Arial"/>
          <w:sz w:val="24"/>
        </w:rPr>
      </w:pPr>
    </w:p>
    <w:p w:rsidR="00AC3449" w:rsidRDefault="00AC3449" w:rsidP="00AC3449">
      <w:pPr>
        <w:pStyle w:val="Corpodetexto"/>
      </w:pPr>
    </w:p>
    <w:p w:rsidR="0029728D" w:rsidRPr="0029728D" w:rsidRDefault="003A5711" w:rsidP="00AC3449">
      <w:pPr>
        <w:pStyle w:val="Corpodetexto"/>
        <w:rPr>
          <w:b/>
        </w:rPr>
      </w:pPr>
      <w:r>
        <w:rPr>
          <w:b/>
        </w:rPr>
        <w:t>4</w:t>
      </w:r>
      <w:r w:rsidR="0029728D" w:rsidRPr="0029728D">
        <w:rPr>
          <w:b/>
        </w:rPr>
        <w:t>. DA SELEÇÃO DOS BOLSISTAS</w:t>
      </w:r>
    </w:p>
    <w:p w:rsidR="0029728D" w:rsidRDefault="0029728D" w:rsidP="00AC3449">
      <w:pPr>
        <w:pStyle w:val="Corpodetexto"/>
      </w:pPr>
    </w:p>
    <w:p w:rsidR="0029728D" w:rsidRDefault="0029728D" w:rsidP="00AC3449">
      <w:pPr>
        <w:pStyle w:val="Corpodetexto"/>
      </w:pPr>
      <w:r>
        <w:t>Após a seleção dos grupos PETI</w:t>
      </w:r>
      <w:r w:rsidR="001447E1">
        <w:t xml:space="preserve"> </w:t>
      </w:r>
      <w:r>
        <w:t>será feita a inscrição e seleção dos estudantes candidatos à participação nos grupos.</w:t>
      </w:r>
    </w:p>
    <w:p w:rsidR="007E1DAE" w:rsidRDefault="007E1DAE" w:rsidP="007E1DA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</w:pPr>
    </w:p>
    <w:p w:rsidR="00F77B05" w:rsidRDefault="003A5711" w:rsidP="007E1DAE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4</w:t>
      </w:r>
      <w:r w:rsidR="007E1DAE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.</w:t>
      </w:r>
      <w:r w:rsidR="00EA3C63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1</w:t>
      </w:r>
      <w:r w:rsidR="007E1DAE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 xml:space="preserve">. DOS REQUISITOS </w:t>
      </w:r>
    </w:p>
    <w:p w:rsidR="007E1DAE" w:rsidRDefault="00F77B05" w:rsidP="007E1DAE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a)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 Estar regularmente matriculado no</w:t>
      </w:r>
      <w:r w:rsidR="00F84451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(s)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 curso</w:t>
      </w:r>
      <w:r w:rsidR="00F84451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(s)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 </w:t>
      </w:r>
      <w:r w:rsidR="00F84451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envolvido(s)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 </w:t>
      </w:r>
      <w:r w:rsidR="00F84451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no 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Grupo PETI-UFLA</w:t>
      </w:r>
      <w:r w:rsidR="00F84451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, excetuando-se os estudantes que estejam cursando o último período do Curso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;</w:t>
      </w:r>
    </w:p>
    <w:p w:rsidR="007E1DAE" w:rsidRDefault="00F77B05" w:rsidP="007E1DAE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b) 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Ter no máximo 3 (</w:t>
      </w:r>
      <w:r w:rsidR="007E1DAE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três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) reprovações em disciplinas cursadas;</w:t>
      </w:r>
    </w:p>
    <w:p w:rsidR="007E1DAE" w:rsidRDefault="00F77B05" w:rsidP="007E1DAE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c) 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Ter disponibilidade de 12 (doze) horas semanais para atividades do programa;</w:t>
      </w:r>
    </w:p>
    <w:p w:rsidR="00FE2AAF" w:rsidRDefault="00C91C29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suppressAutoHyphens/>
        <w:ind w:left="0" w:hanging="11"/>
        <w:jc w:val="both"/>
        <w:rPr>
          <w:rFonts w:ascii="Arial" w:hAnsi="Arial" w:cs="Arial"/>
          <w:sz w:val="24"/>
          <w:szCs w:val="24"/>
        </w:rPr>
      </w:pPr>
      <w:r w:rsidRPr="00C91C29">
        <w:rPr>
          <w:rFonts w:ascii="Arial" w:hAnsi="Arial" w:cs="Arial"/>
          <w:sz w:val="24"/>
          <w:szCs w:val="24"/>
        </w:rPr>
        <w:t>Apresentar, ao término da bolsa, Relatório Técnico de Atividades;</w:t>
      </w:r>
    </w:p>
    <w:p w:rsidR="00FE2AAF" w:rsidRDefault="00F77B05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suppressAutoHyphens/>
        <w:ind w:left="0" w:hanging="11"/>
        <w:jc w:val="both"/>
        <w:rPr>
          <w:rFonts w:ascii="Arial" w:hAnsi="Arial" w:cs="Arial"/>
          <w:sz w:val="24"/>
          <w:szCs w:val="24"/>
        </w:rPr>
      </w:pPr>
      <w:r w:rsidRPr="00F77B05">
        <w:rPr>
          <w:rFonts w:ascii="Arial" w:hAnsi="Arial" w:cs="Arial"/>
          <w:sz w:val="24"/>
          <w:szCs w:val="24"/>
        </w:rPr>
        <w:t>Participar de evento técnico-científico na UFLA, no ano de vigência da bolsa, por meio da apresentação dos resultados pertinentes, na forma defin</w:t>
      </w:r>
      <w:r w:rsidR="00EF0957">
        <w:rPr>
          <w:rFonts w:ascii="Arial" w:hAnsi="Arial" w:cs="Arial"/>
          <w:sz w:val="24"/>
          <w:szCs w:val="24"/>
        </w:rPr>
        <w:t>ida pela coordenação do evento;</w:t>
      </w:r>
    </w:p>
    <w:p w:rsidR="00AD1CF8" w:rsidRDefault="00AD1CF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suppressAutoHyphens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Mencionar a condição de bolsista do programa Institucional de Bolsas da UFLA nas publicações e trabalhos dos quais participar.</w:t>
      </w:r>
    </w:p>
    <w:p w:rsidR="007E1DAE" w:rsidRDefault="007E1DAE" w:rsidP="007E1DAE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7E1DAE" w:rsidRDefault="003A5711" w:rsidP="007E1DA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4</w:t>
      </w:r>
      <w:r w:rsidR="007E1DAE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.</w:t>
      </w:r>
      <w:r w:rsidR="002D1263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2</w:t>
      </w:r>
      <w:r w:rsidR="007E1DAE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. DO</w:t>
      </w:r>
      <w:r w:rsidR="004C6AC8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S DOCUMENTOS NECESSÁRIOS PARA OS BOLSISTAS</w:t>
      </w:r>
    </w:p>
    <w:p w:rsidR="00FE2AAF" w:rsidRDefault="00C91C29" w:rsidP="004C6AC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C91C29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Formulário de inscrição (disponível na página da PRG – </w:t>
      </w:r>
      <w:r w:rsidRPr="00C91C29">
        <w:rPr>
          <w:rFonts w:ascii="ArialMT" w:eastAsiaTheme="minorHAnsi" w:hAnsi="ArialMT" w:cs="ArialMT"/>
          <w:color w:val="0000FF"/>
          <w:sz w:val="24"/>
          <w:szCs w:val="24"/>
          <w:lang w:eastAsia="en-US"/>
        </w:rPr>
        <w:t>www.prg.ufla.br</w:t>
      </w:r>
      <w:r w:rsidRPr="00C91C29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);</w:t>
      </w:r>
    </w:p>
    <w:p w:rsidR="00FE2AAF" w:rsidRDefault="00C91C29" w:rsidP="004C6AC8">
      <w:pPr>
        <w:pStyle w:val="PargrafodaLista"/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C91C29">
        <w:rPr>
          <w:rFonts w:ascii="Arial" w:hAnsi="Arial" w:cs="Arial"/>
          <w:sz w:val="24"/>
          <w:szCs w:val="24"/>
        </w:rPr>
        <w:t>Histórico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escolar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completo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(www.sig.ufla.br).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Estudantes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matriculados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no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primeiro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período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e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que,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portanto,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não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possuem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histórico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escolar,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devem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anexar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o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atestado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de</w:t>
      </w:r>
      <w:r w:rsidRPr="00C91C29">
        <w:rPr>
          <w:rFonts w:ascii="Arial" w:eastAsia="Arial" w:hAnsi="Arial" w:cs="Arial"/>
          <w:sz w:val="24"/>
          <w:szCs w:val="24"/>
        </w:rPr>
        <w:t xml:space="preserve"> </w:t>
      </w:r>
      <w:r w:rsidRPr="00C91C29">
        <w:rPr>
          <w:rFonts w:ascii="Arial" w:hAnsi="Arial" w:cs="Arial"/>
          <w:sz w:val="24"/>
          <w:szCs w:val="24"/>
        </w:rPr>
        <w:t>matrícula;</w:t>
      </w:r>
    </w:p>
    <w:p w:rsidR="00FE2AAF" w:rsidRDefault="00271E96" w:rsidP="004C6AC8">
      <w:pPr>
        <w:pStyle w:val="PargrafodaLista"/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17356">
        <w:rPr>
          <w:rFonts w:ascii="Arial" w:hAnsi="Arial" w:cs="Arial"/>
          <w:sz w:val="24"/>
          <w:szCs w:val="24"/>
        </w:rPr>
        <w:t>Atestado de Estudante em condição de vulnerabilidade socioeconômica, credenciado pela PRAEC para recebimento de bolsa</w:t>
      </w:r>
      <w:r>
        <w:rPr>
          <w:rFonts w:ascii="Arial" w:hAnsi="Arial" w:cs="Arial"/>
          <w:sz w:val="24"/>
          <w:szCs w:val="24"/>
        </w:rPr>
        <w:t>, quando for o caso</w:t>
      </w:r>
      <w:r w:rsidR="00C91C29" w:rsidRPr="00C91C2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E2AAF" w:rsidRDefault="00C91C29" w:rsidP="004C6AC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C91C29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Plano de trabalho para participação no Grupo em consonância com o projeto aprovado para criação do Grupo </w:t>
      </w:r>
      <w:r w:rsidRPr="004C6AC8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PETI (disponível na página da PRG – </w:t>
      </w:r>
      <w:hyperlink r:id="rId9" w:history="1">
        <w:r w:rsidR="007E1DAE" w:rsidRPr="004C6AC8">
          <w:rPr>
            <w:rStyle w:val="Hyperlink"/>
            <w:rFonts w:ascii="ArialMT" w:eastAsiaTheme="minorHAnsi" w:hAnsi="ArialMT" w:cs="ArialMT"/>
            <w:sz w:val="24"/>
            <w:szCs w:val="24"/>
            <w:lang w:eastAsia="en-US"/>
          </w:rPr>
          <w:t>www.prg.ufla.br</w:t>
        </w:r>
      </w:hyperlink>
      <w:r w:rsidRPr="004C6AC8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), contendo, no mínimo</w:t>
      </w:r>
      <w:r w:rsidRPr="00C91C29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, a motivação para participação no Grupo; descrição das contribuições pessoais que julgar pertinentes e propostas de trabalho para o grupo.</w:t>
      </w:r>
    </w:p>
    <w:p w:rsidR="007E1DAE" w:rsidRDefault="007E1DAE" w:rsidP="004C6AC8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FE2AAF" w:rsidRDefault="001C1407" w:rsidP="004C6AC8">
      <w:pPr>
        <w:pStyle w:val="Corpodetexto21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SELEÇÃO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JULGAMENTO</w:t>
      </w:r>
    </w:p>
    <w:p w:rsidR="001C1407" w:rsidRDefault="001C1407" w:rsidP="001C1407">
      <w:pPr>
        <w:pStyle w:val="Corpodetexto21"/>
        <w:spacing w:after="0" w:line="240" w:lineRule="auto"/>
        <w:ind w:left="709" w:hanging="709"/>
        <w:jc w:val="both"/>
      </w:pPr>
    </w:p>
    <w:p w:rsidR="001C1407" w:rsidRDefault="001C1407" w:rsidP="001C1407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candidato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receberá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acordo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critérios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abaixo:</w:t>
      </w:r>
    </w:p>
    <w:p w:rsidR="001C1407" w:rsidRDefault="001C1407" w:rsidP="001C1407">
      <w:pPr>
        <w:pStyle w:val="Corpodetexto2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2248"/>
      </w:tblGrid>
      <w:tr w:rsidR="001C1407" w:rsidTr="005906BC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906B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Aluno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906B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1C1407" w:rsidTr="005906BC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400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condição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vulnerabilidade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socioeconômica</w:t>
            </w:r>
            <w:r w:rsidR="005400B3">
              <w:rPr>
                <w:rFonts w:ascii="Arial" w:hAnsi="Arial" w:cs="Arial"/>
                <w:sz w:val="24"/>
                <w:szCs w:val="24"/>
              </w:rPr>
              <w:t>, credenciado pela PRAEC para recebimento de bolsa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906B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C1407" w:rsidTr="005906BC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400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CRA*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menor que o percentil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906B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C1407" w:rsidTr="005906BC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906B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entre os percentis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906B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C1407" w:rsidTr="005906BC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906B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entre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os percentis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906B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C1407" w:rsidTr="005906BC">
        <w:tc>
          <w:tcPr>
            <w:tcW w:w="7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906B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maior que o percentil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>0 ou sem CRA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1407" w:rsidRDefault="001C1407" w:rsidP="005906B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C1407" w:rsidRPr="004549B8" w:rsidRDefault="001C1407" w:rsidP="001C1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Coeficiente de Rendimento Acadêmico.</w:t>
      </w:r>
    </w:p>
    <w:p w:rsidR="001C1407" w:rsidRDefault="001C1407" w:rsidP="007E1DAE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7E1DAE" w:rsidRDefault="003A5711" w:rsidP="007E1DA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4</w:t>
      </w:r>
      <w:r w:rsidR="00297F3B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.</w:t>
      </w:r>
      <w:r w:rsidR="002D1263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4</w:t>
      </w:r>
      <w:r w:rsidR="00297F3B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.</w:t>
      </w:r>
      <w:r w:rsidR="007E1DAE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 xml:space="preserve"> DA BOLSA</w:t>
      </w:r>
    </w:p>
    <w:p w:rsidR="00297F3B" w:rsidRDefault="007E1DAE" w:rsidP="00297F3B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Será </w:t>
      </w:r>
      <w:r w:rsidR="00297F3B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concedida bolsa no valor mensal de </w:t>
      </w:r>
      <w:r w:rsidRPr="004C6AC8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R$ </w:t>
      </w:r>
      <w:r w:rsidR="00353DBE" w:rsidRPr="004C6AC8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300</w:t>
      </w:r>
      <w:r w:rsidRPr="004C6AC8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,00 (</w:t>
      </w:r>
      <w:r w:rsidR="00353DBE" w:rsidRPr="004C6AC8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 xml:space="preserve">trezentos </w:t>
      </w:r>
      <w:r w:rsidRPr="004C6AC8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reais</w:t>
      </w:r>
      <w:r w:rsidRPr="004C6AC8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)</w:t>
      </w:r>
      <w:r w:rsidR="00297F3B" w:rsidRPr="004C6AC8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.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 </w:t>
      </w:r>
    </w:p>
    <w:p w:rsidR="00297F3B" w:rsidRDefault="00297F3B" w:rsidP="00297F3B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297F3B" w:rsidRPr="00482215" w:rsidRDefault="003A5711" w:rsidP="00297F3B">
      <w:pPr>
        <w:autoSpaceDE w:val="0"/>
        <w:autoSpaceDN w:val="0"/>
        <w:adjustRightInd w:val="0"/>
        <w:rPr>
          <w:rFonts w:ascii="ArialMT" w:eastAsiaTheme="minorHAnsi" w:hAnsi="ArialMT" w:cs="ArialMT"/>
          <w:b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b/>
          <w:color w:val="000000"/>
          <w:sz w:val="24"/>
          <w:szCs w:val="24"/>
          <w:lang w:eastAsia="en-US"/>
        </w:rPr>
        <w:t>4</w:t>
      </w:r>
      <w:r w:rsidR="00297F3B" w:rsidRPr="00482215">
        <w:rPr>
          <w:rFonts w:ascii="ArialMT" w:eastAsiaTheme="minorHAnsi" w:hAnsi="ArialMT" w:cs="ArialMT"/>
          <w:b/>
          <w:color w:val="000000"/>
          <w:sz w:val="24"/>
          <w:szCs w:val="24"/>
          <w:lang w:eastAsia="en-US"/>
        </w:rPr>
        <w:t>.</w:t>
      </w:r>
      <w:r w:rsidR="002D1263">
        <w:rPr>
          <w:rFonts w:ascii="ArialMT" w:eastAsiaTheme="minorHAnsi" w:hAnsi="ArialMT" w:cs="ArialMT"/>
          <w:b/>
          <w:color w:val="000000"/>
          <w:sz w:val="24"/>
          <w:szCs w:val="24"/>
          <w:lang w:eastAsia="en-US"/>
        </w:rPr>
        <w:t>5</w:t>
      </w:r>
      <w:r w:rsidR="00297F3B" w:rsidRPr="00482215">
        <w:rPr>
          <w:rFonts w:ascii="ArialMT" w:eastAsiaTheme="minorHAnsi" w:hAnsi="ArialMT" w:cs="ArialMT"/>
          <w:b/>
          <w:color w:val="000000"/>
          <w:sz w:val="24"/>
          <w:szCs w:val="24"/>
          <w:lang w:eastAsia="en-US"/>
        </w:rPr>
        <w:t>. DA VIG</w:t>
      </w:r>
      <w:r w:rsidR="00353DBE">
        <w:rPr>
          <w:rFonts w:ascii="ArialMT" w:eastAsiaTheme="minorHAnsi" w:hAnsi="ArialMT" w:cs="ArialMT"/>
          <w:b/>
          <w:color w:val="000000"/>
          <w:sz w:val="24"/>
          <w:szCs w:val="24"/>
          <w:lang w:eastAsia="en-US"/>
        </w:rPr>
        <w:t>Ê</w:t>
      </w:r>
      <w:r w:rsidR="00297F3B" w:rsidRPr="00482215">
        <w:rPr>
          <w:rFonts w:ascii="ArialMT" w:eastAsiaTheme="minorHAnsi" w:hAnsi="ArialMT" w:cs="ArialMT"/>
          <w:b/>
          <w:color w:val="000000"/>
          <w:sz w:val="24"/>
          <w:szCs w:val="24"/>
          <w:lang w:eastAsia="en-US"/>
        </w:rPr>
        <w:t>NCIA</w:t>
      </w:r>
    </w:p>
    <w:p w:rsidR="007E1DAE" w:rsidRDefault="003A5711" w:rsidP="007E1DAE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b/>
          <w:color w:val="000000"/>
          <w:sz w:val="24"/>
          <w:szCs w:val="24"/>
          <w:lang w:eastAsia="en-US"/>
        </w:rPr>
        <w:t>4</w:t>
      </w:r>
      <w:r w:rsidR="00482215" w:rsidRPr="00482215">
        <w:rPr>
          <w:rFonts w:ascii="ArialMT" w:eastAsiaTheme="minorHAnsi" w:hAnsi="ArialMT" w:cs="ArialMT"/>
          <w:b/>
          <w:color w:val="000000"/>
          <w:sz w:val="24"/>
          <w:szCs w:val="24"/>
          <w:lang w:eastAsia="en-US"/>
        </w:rPr>
        <w:t>.</w:t>
      </w:r>
      <w:r w:rsidR="002D1263">
        <w:rPr>
          <w:rFonts w:ascii="ArialMT" w:eastAsiaTheme="minorHAnsi" w:hAnsi="ArialMT" w:cs="ArialMT"/>
          <w:b/>
          <w:color w:val="000000"/>
          <w:sz w:val="24"/>
          <w:szCs w:val="24"/>
          <w:lang w:eastAsia="en-US"/>
        </w:rPr>
        <w:t>5</w:t>
      </w:r>
      <w:r w:rsidR="00482215" w:rsidRPr="00482215">
        <w:rPr>
          <w:rFonts w:ascii="ArialMT" w:eastAsiaTheme="minorHAnsi" w:hAnsi="ArialMT" w:cs="ArialMT"/>
          <w:b/>
          <w:color w:val="000000"/>
          <w:sz w:val="24"/>
          <w:szCs w:val="24"/>
          <w:lang w:eastAsia="en-US"/>
        </w:rPr>
        <w:t>.1.</w:t>
      </w:r>
      <w:r w:rsidR="00482215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 </w:t>
      </w:r>
      <w:r w:rsidR="00297F3B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A bolsa terá vigência de um ano</w:t>
      </w:r>
      <w:r w:rsidR="00353DB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, de 01 de julho de 2013 a 30 de junho de 2014,</w:t>
      </w:r>
      <w:r w:rsidR="00297F3B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 podendo ser renovada, dependendo de avaliação de relatório detalhado e avaliação do 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desempenho</w:t>
      </w:r>
      <w:r w:rsidR="00297F3B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 acadêmico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 </w:t>
      </w:r>
      <w:r w:rsidR="00297F3B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d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o bolsista,</w:t>
      </w:r>
      <w:r w:rsidR="00297F3B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 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observadas as disposições da legislação pertinente ao Programa PET</w:t>
      </w:r>
      <w:r w:rsidR="00297F3B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I</w:t>
      </w:r>
      <w:r w:rsidR="007E1DAE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.</w:t>
      </w:r>
    </w:p>
    <w:p w:rsidR="00482215" w:rsidRPr="00AB0F71" w:rsidRDefault="003A5711" w:rsidP="00482215">
      <w:pPr>
        <w:pStyle w:val="Lista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="00482215">
        <w:rPr>
          <w:rFonts w:ascii="Arial" w:hAnsi="Arial"/>
          <w:b/>
          <w:sz w:val="24"/>
        </w:rPr>
        <w:t>.</w:t>
      </w:r>
      <w:r w:rsidR="002D1263">
        <w:rPr>
          <w:rFonts w:ascii="Arial" w:hAnsi="Arial"/>
          <w:b/>
          <w:sz w:val="24"/>
        </w:rPr>
        <w:t>5</w:t>
      </w:r>
      <w:r w:rsidR="00482215" w:rsidRPr="00D25911">
        <w:rPr>
          <w:rFonts w:ascii="Arial" w:hAnsi="Arial"/>
          <w:b/>
          <w:sz w:val="24"/>
        </w:rPr>
        <w:t>.2</w:t>
      </w:r>
      <w:r w:rsidR="00482215">
        <w:rPr>
          <w:rFonts w:ascii="Arial" w:hAnsi="Arial"/>
          <w:b/>
          <w:sz w:val="24"/>
        </w:rPr>
        <w:t>.</w:t>
      </w:r>
      <w:r w:rsidR="00482215">
        <w:rPr>
          <w:rFonts w:ascii="Arial" w:hAnsi="Arial"/>
          <w:sz w:val="24"/>
        </w:rPr>
        <w:t xml:space="preserve"> A bolsa poderá ser cancelada a qualquer época, nas seguintes situações: </w:t>
      </w:r>
      <w:r w:rsidR="00482215" w:rsidRPr="00AB0F71">
        <w:rPr>
          <w:rFonts w:ascii="Arial" w:hAnsi="Arial"/>
          <w:sz w:val="24"/>
        </w:rPr>
        <w:t>por solicitação do bolsista;</w:t>
      </w:r>
      <w:r w:rsidR="00482215">
        <w:rPr>
          <w:rFonts w:ascii="Arial" w:hAnsi="Arial"/>
          <w:sz w:val="24"/>
        </w:rPr>
        <w:t xml:space="preserve"> </w:t>
      </w:r>
      <w:r w:rsidR="00482215" w:rsidRPr="00AB0F71">
        <w:rPr>
          <w:rFonts w:ascii="Arial" w:hAnsi="Arial"/>
          <w:sz w:val="24"/>
        </w:rPr>
        <w:t xml:space="preserve">por solicitação do professor </w:t>
      </w:r>
      <w:r w:rsidR="00482215">
        <w:rPr>
          <w:rFonts w:ascii="Arial" w:hAnsi="Arial"/>
          <w:sz w:val="24"/>
        </w:rPr>
        <w:t>tutor</w:t>
      </w:r>
      <w:r w:rsidR="00482215" w:rsidRPr="00AB0F71">
        <w:rPr>
          <w:rFonts w:ascii="Arial" w:hAnsi="Arial"/>
          <w:sz w:val="24"/>
        </w:rPr>
        <w:t>;</w:t>
      </w:r>
      <w:r w:rsidR="00482215">
        <w:rPr>
          <w:rFonts w:ascii="Arial" w:hAnsi="Arial"/>
          <w:sz w:val="24"/>
        </w:rPr>
        <w:t xml:space="preserve"> </w:t>
      </w:r>
      <w:r w:rsidR="00482215" w:rsidRPr="00AB0F71">
        <w:rPr>
          <w:rFonts w:ascii="Arial" w:hAnsi="Arial"/>
          <w:sz w:val="24"/>
        </w:rPr>
        <w:t>pela existência de qualquer pena disciplinar imposta ao bolsista;</w:t>
      </w:r>
      <w:r w:rsidR="00482215">
        <w:rPr>
          <w:rFonts w:ascii="Arial" w:hAnsi="Arial"/>
          <w:sz w:val="24"/>
        </w:rPr>
        <w:t xml:space="preserve"> </w:t>
      </w:r>
      <w:r w:rsidR="00482215" w:rsidRPr="00AB0F71">
        <w:rPr>
          <w:rFonts w:ascii="Arial" w:hAnsi="Arial"/>
          <w:sz w:val="24"/>
        </w:rPr>
        <w:t>pela inexistência das condições regulamentares que determinam a concessão.</w:t>
      </w:r>
    </w:p>
    <w:p w:rsidR="0029728D" w:rsidRDefault="0029728D" w:rsidP="00AC3449">
      <w:pPr>
        <w:pStyle w:val="Corpodetexto"/>
      </w:pPr>
    </w:p>
    <w:p w:rsidR="00AC3449" w:rsidRDefault="00AC3449" w:rsidP="00AC3449">
      <w:pPr>
        <w:ind w:left="360" w:hanging="360"/>
        <w:jc w:val="both"/>
        <w:rPr>
          <w:rFonts w:ascii="Arial" w:hAnsi="Arial"/>
          <w:b/>
          <w:sz w:val="24"/>
          <w:szCs w:val="24"/>
        </w:rPr>
      </w:pPr>
    </w:p>
    <w:p w:rsidR="00AC3449" w:rsidRDefault="003A5711" w:rsidP="00AC3449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="00AC3449">
        <w:rPr>
          <w:rFonts w:ascii="Arial" w:hAnsi="Arial"/>
          <w:b/>
          <w:sz w:val="24"/>
          <w:szCs w:val="24"/>
        </w:rPr>
        <w:t xml:space="preserve">. DAS DISPOSIÇÕES </w:t>
      </w:r>
      <w:r w:rsidR="00B14A8D">
        <w:rPr>
          <w:rFonts w:ascii="Arial" w:hAnsi="Arial"/>
          <w:b/>
          <w:sz w:val="24"/>
          <w:szCs w:val="24"/>
        </w:rPr>
        <w:t>GERAIS</w:t>
      </w:r>
    </w:p>
    <w:p w:rsidR="008D3B8D" w:rsidRDefault="00B14A8D" w:rsidP="008D3B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8D3B8D">
        <w:rPr>
          <w:rFonts w:ascii="Arial" w:hAnsi="Arial" w:cs="Arial"/>
          <w:sz w:val="24"/>
          <w:szCs w:val="24"/>
        </w:rPr>
        <w:t xml:space="preserve">Cada </w:t>
      </w:r>
      <w:r w:rsidR="00353DBE">
        <w:rPr>
          <w:rFonts w:ascii="Arial" w:hAnsi="Arial" w:cs="Arial"/>
          <w:sz w:val="24"/>
          <w:szCs w:val="24"/>
        </w:rPr>
        <w:t>tutor</w:t>
      </w:r>
      <w:r w:rsidR="008D3B8D">
        <w:rPr>
          <w:rFonts w:ascii="Arial" w:hAnsi="Arial" w:cs="Arial"/>
          <w:sz w:val="24"/>
          <w:szCs w:val="24"/>
        </w:rPr>
        <w:t xml:space="preserve"> receberá um </w:t>
      </w:r>
      <w:r w:rsidR="00A47F3D">
        <w:rPr>
          <w:rFonts w:ascii="Arial" w:hAnsi="Arial" w:cs="Arial"/>
          <w:sz w:val="24"/>
          <w:szCs w:val="24"/>
        </w:rPr>
        <w:t>recurso</w:t>
      </w:r>
      <w:r w:rsidR="008D3B8D">
        <w:rPr>
          <w:rFonts w:ascii="Arial" w:hAnsi="Arial" w:cs="Arial"/>
          <w:sz w:val="24"/>
          <w:szCs w:val="24"/>
        </w:rPr>
        <w:t xml:space="preserve"> anual para aplicação nas atividades do grupo</w:t>
      </w:r>
      <w:r w:rsidR="00353DBE">
        <w:rPr>
          <w:rFonts w:ascii="Arial" w:hAnsi="Arial" w:cs="Arial"/>
          <w:sz w:val="24"/>
          <w:szCs w:val="24"/>
        </w:rPr>
        <w:t>,</w:t>
      </w:r>
      <w:r w:rsidR="002D1263">
        <w:rPr>
          <w:rFonts w:ascii="Arial" w:hAnsi="Arial" w:cs="Arial"/>
          <w:sz w:val="24"/>
          <w:szCs w:val="24"/>
        </w:rPr>
        <w:t xml:space="preserve"> no valor de R$ 5</w:t>
      </w:r>
      <w:r w:rsidR="008D3B8D">
        <w:rPr>
          <w:rFonts w:ascii="Arial" w:hAnsi="Arial" w:cs="Arial"/>
          <w:sz w:val="24"/>
          <w:szCs w:val="24"/>
        </w:rPr>
        <w:t>.000,00</w:t>
      </w:r>
      <w:r w:rsidR="002D1263">
        <w:rPr>
          <w:rFonts w:ascii="Arial" w:hAnsi="Arial" w:cs="Arial"/>
          <w:sz w:val="24"/>
          <w:szCs w:val="24"/>
        </w:rPr>
        <w:t xml:space="preserve"> (Cinco mil reais)</w:t>
      </w:r>
      <w:r w:rsidR="008D3B8D">
        <w:rPr>
          <w:rFonts w:ascii="Arial" w:hAnsi="Arial" w:cs="Arial"/>
          <w:sz w:val="24"/>
          <w:szCs w:val="24"/>
        </w:rPr>
        <w:t>.</w:t>
      </w:r>
    </w:p>
    <w:p w:rsidR="008F32B2" w:rsidRPr="00311E0E" w:rsidRDefault="008F32B2" w:rsidP="008D3B8D">
      <w:pPr>
        <w:jc w:val="both"/>
        <w:rPr>
          <w:rFonts w:ascii="Arial" w:hAnsi="Arial"/>
          <w:sz w:val="24"/>
          <w:szCs w:val="24"/>
        </w:rPr>
      </w:pPr>
    </w:p>
    <w:p w:rsidR="008F32B2" w:rsidRPr="001034FE" w:rsidRDefault="00B14A8D" w:rsidP="008F32B2">
      <w:pPr>
        <w:pStyle w:val="Corpodetexto"/>
        <w:tabs>
          <w:tab w:val="clear" w:pos="720"/>
        </w:tabs>
      </w:pPr>
      <w:r>
        <w:t xml:space="preserve">5.2 </w:t>
      </w:r>
      <w:r w:rsidR="005435C4">
        <w:t>Projetos</w:t>
      </w:r>
      <w:r w:rsidR="008F32B2">
        <w:t xml:space="preserve"> aprovad</w:t>
      </w:r>
      <w:r w:rsidR="005435C4">
        <w:t>o</w:t>
      </w:r>
      <w:r w:rsidR="008F32B2">
        <w:t>s neste edital terão prioridade para concorrer como propostas institucionais em eventuais editais PET publicados pela SESu/MEC.</w:t>
      </w:r>
    </w:p>
    <w:p w:rsidR="008D3B8D" w:rsidRDefault="008D3B8D" w:rsidP="00AC3449">
      <w:pPr>
        <w:jc w:val="both"/>
        <w:rPr>
          <w:rFonts w:ascii="Arial" w:hAnsi="Arial"/>
          <w:b/>
          <w:sz w:val="24"/>
          <w:szCs w:val="24"/>
        </w:rPr>
      </w:pPr>
    </w:p>
    <w:p w:rsidR="00F953D5" w:rsidRDefault="00B14A8D" w:rsidP="00AC344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5.3 </w:t>
      </w:r>
      <w:r w:rsidR="00F953D5">
        <w:rPr>
          <w:rFonts w:ascii="Arial" w:hAnsi="Arial"/>
          <w:sz w:val="24"/>
          <w:szCs w:val="24"/>
        </w:rPr>
        <w:t>O mandato do tutor à frente do Grupo PETI, obedecerá ao disposto para o programa PET/SESu/MEC (três anos, prorrogáveis por mais três).</w:t>
      </w:r>
    </w:p>
    <w:p w:rsidR="00F953D5" w:rsidRPr="00F953D5" w:rsidRDefault="00F953D5" w:rsidP="00AC344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AC3449" w:rsidRDefault="00B14A8D" w:rsidP="00AC3449">
      <w:pPr>
        <w:pStyle w:val="Corpodetexto"/>
        <w:tabs>
          <w:tab w:val="clear" w:pos="720"/>
        </w:tabs>
      </w:pPr>
      <w:r>
        <w:t xml:space="preserve">5.4 </w:t>
      </w:r>
      <w:r w:rsidR="00AC3449" w:rsidRPr="001034FE">
        <w:t xml:space="preserve">A </w:t>
      </w:r>
      <w:r w:rsidR="00AC3449">
        <w:t xml:space="preserve">efetivação da </w:t>
      </w:r>
      <w:r w:rsidR="00AC3449" w:rsidRPr="001034FE">
        <w:t>inscrição do candidato</w:t>
      </w:r>
      <w:r w:rsidR="00482215">
        <w:t xml:space="preserve"> </w:t>
      </w:r>
      <w:r w:rsidR="00AC3449" w:rsidRPr="001034FE">
        <w:t xml:space="preserve">implicará o </w:t>
      </w:r>
      <w:r w:rsidR="00AC3449" w:rsidRPr="001034FE">
        <w:rPr>
          <w:bCs/>
        </w:rPr>
        <w:t>conhecimento e aceitação tácita das condições estabelecidas no presente Edital</w:t>
      </w:r>
      <w:r w:rsidR="00AC3449" w:rsidRPr="001034FE">
        <w:t>, das quais não poderá alegar desconhecimento.</w:t>
      </w:r>
    </w:p>
    <w:p w:rsidR="00967173" w:rsidRDefault="00967173" w:rsidP="00AC3449">
      <w:pPr>
        <w:pStyle w:val="Corpodetexto"/>
        <w:tabs>
          <w:tab w:val="clear" w:pos="720"/>
        </w:tabs>
      </w:pPr>
    </w:p>
    <w:p w:rsidR="00AC3449" w:rsidRPr="001034FE" w:rsidRDefault="00AC3449" w:rsidP="00AC3449">
      <w:pPr>
        <w:pStyle w:val="Corpodetexto"/>
        <w:tabs>
          <w:tab w:val="clear" w:pos="720"/>
        </w:tabs>
      </w:pPr>
    </w:p>
    <w:p w:rsidR="00AC3449" w:rsidRPr="001034FE" w:rsidRDefault="00B14A8D" w:rsidP="00AC3449">
      <w:pPr>
        <w:pStyle w:val="Corpodetexto"/>
        <w:tabs>
          <w:tab w:val="clear" w:pos="720"/>
        </w:tabs>
      </w:pPr>
      <w:r>
        <w:t xml:space="preserve">5.5 </w:t>
      </w:r>
      <w:r w:rsidR="00AC3449" w:rsidRPr="001034FE">
        <w:t>Os casos omissos serão resolvidos pela Pró-Reitoria de Graduação, nos limites de sua competência.</w:t>
      </w:r>
    </w:p>
    <w:p w:rsidR="00B14A8D" w:rsidRDefault="00B14A8D" w:rsidP="00B14A8D">
      <w:pPr>
        <w:jc w:val="both"/>
        <w:rPr>
          <w:sz w:val="24"/>
          <w:szCs w:val="24"/>
        </w:rPr>
      </w:pPr>
    </w:p>
    <w:p w:rsidR="00B14A8D" w:rsidRPr="001447E1" w:rsidRDefault="00B14A8D" w:rsidP="00B14A8D">
      <w:pPr>
        <w:jc w:val="both"/>
        <w:rPr>
          <w:rFonts w:ascii="Arial" w:hAnsi="Arial" w:cs="Arial"/>
          <w:sz w:val="24"/>
          <w:szCs w:val="24"/>
        </w:rPr>
      </w:pPr>
      <w:r w:rsidRPr="001447E1">
        <w:rPr>
          <w:rFonts w:ascii="Arial" w:hAnsi="Arial" w:cs="Arial"/>
          <w:sz w:val="24"/>
          <w:szCs w:val="24"/>
        </w:rPr>
        <w:t>5.6 Informações adicionais poderão ser obtidas na Central de Informações do Programa Institucional de Bolsas da UFLA, situada na área da cantin</w:t>
      </w:r>
      <w:r w:rsidR="004C6AC8">
        <w:rPr>
          <w:rFonts w:ascii="Arial" w:hAnsi="Arial" w:cs="Arial"/>
          <w:sz w:val="24"/>
          <w:szCs w:val="24"/>
        </w:rPr>
        <w:t xml:space="preserve">a central, ao lado do correio, </w:t>
      </w:r>
      <w:r w:rsidRPr="001447E1">
        <w:rPr>
          <w:rFonts w:ascii="Arial" w:hAnsi="Arial" w:cs="Arial"/>
          <w:sz w:val="24"/>
          <w:szCs w:val="24"/>
        </w:rPr>
        <w:t>ou pelo tel (35) 3829.3106.</w:t>
      </w:r>
    </w:p>
    <w:p w:rsidR="00B14A8D" w:rsidRDefault="00B14A8D" w:rsidP="00B14A8D">
      <w:pPr>
        <w:jc w:val="both"/>
        <w:rPr>
          <w:sz w:val="24"/>
          <w:szCs w:val="24"/>
        </w:rPr>
      </w:pPr>
    </w:p>
    <w:p w:rsidR="00AC3449" w:rsidRPr="001034FE" w:rsidRDefault="00AC3449" w:rsidP="00AC3449">
      <w:pPr>
        <w:rPr>
          <w:sz w:val="24"/>
          <w:szCs w:val="24"/>
        </w:rPr>
      </w:pPr>
    </w:p>
    <w:p w:rsidR="00AC3449" w:rsidRPr="001034FE" w:rsidRDefault="00AC3449" w:rsidP="00AC3449">
      <w:pPr>
        <w:pStyle w:val="Corpodetexto3"/>
        <w:rPr>
          <w:b w:val="0"/>
        </w:rPr>
      </w:pPr>
      <w:r w:rsidRPr="00FC52EA">
        <w:rPr>
          <w:b w:val="0"/>
        </w:rPr>
        <w:t>Lavras,</w:t>
      </w:r>
      <w:r w:rsidR="004C6AC8">
        <w:rPr>
          <w:b w:val="0"/>
        </w:rPr>
        <w:t xml:space="preserve"> </w:t>
      </w:r>
      <w:r w:rsidR="00482215">
        <w:rPr>
          <w:b w:val="0"/>
        </w:rPr>
        <w:t>2</w:t>
      </w:r>
      <w:r w:rsidR="002D1263">
        <w:rPr>
          <w:b w:val="0"/>
        </w:rPr>
        <w:t>3</w:t>
      </w:r>
      <w:r w:rsidRPr="00FC52EA">
        <w:rPr>
          <w:b w:val="0"/>
        </w:rPr>
        <w:t xml:space="preserve"> de </w:t>
      </w:r>
      <w:r>
        <w:rPr>
          <w:b w:val="0"/>
        </w:rPr>
        <w:t>maio</w:t>
      </w:r>
      <w:r w:rsidRPr="00FC52EA">
        <w:rPr>
          <w:b w:val="0"/>
        </w:rPr>
        <w:t xml:space="preserve"> de 20</w:t>
      </w:r>
      <w:r>
        <w:rPr>
          <w:b w:val="0"/>
        </w:rPr>
        <w:t>13</w:t>
      </w:r>
      <w:r w:rsidRPr="00FC52EA">
        <w:rPr>
          <w:b w:val="0"/>
        </w:rPr>
        <w:t>.</w:t>
      </w:r>
    </w:p>
    <w:p w:rsidR="00AC3449" w:rsidRDefault="00AC3449" w:rsidP="00AC3449">
      <w:pPr>
        <w:jc w:val="center"/>
        <w:rPr>
          <w:rFonts w:ascii="Arial" w:hAnsi="Arial"/>
          <w:sz w:val="24"/>
          <w:szCs w:val="24"/>
        </w:rPr>
      </w:pPr>
    </w:p>
    <w:p w:rsidR="00D534F5" w:rsidRPr="001034FE" w:rsidRDefault="00D534F5" w:rsidP="00AC3449">
      <w:pPr>
        <w:jc w:val="center"/>
        <w:rPr>
          <w:rFonts w:ascii="Arial" w:hAnsi="Arial"/>
          <w:sz w:val="24"/>
          <w:szCs w:val="24"/>
        </w:rPr>
      </w:pPr>
    </w:p>
    <w:p w:rsidR="00AC3449" w:rsidRDefault="00AC3449" w:rsidP="00AC3449">
      <w:pPr>
        <w:pStyle w:val="Ttulo4"/>
        <w:spacing w:line="240" w:lineRule="auto"/>
        <w:rPr>
          <w:b w:val="0"/>
          <w:i w:val="0"/>
          <w:sz w:val="24"/>
          <w:szCs w:val="24"/>
        </w:rPr>
      </w:pPr>
    </w:p>
    <w:p w:rsidR="00AC3449" w:rsidRPr="00400CB6" w:rsidRDefault="00AC3449" w:rsidP="00AC3449"/>
    <w:p w:rsidR="00AC3449" w:rsidRPr="001034FE" w:rsidRDefault="00AC3449" w:rsidP="00AC3449">
      <w:pPr>
        <w:pStyle w:val="Ttulo4"/>
        <w:spacing w:line="240" w:lineRule="auto"/>
        <w:rPr>
          <w:b w:val="0"/>
          <w:i w:val="0"/>
          <w:sz w:val="24"/>
          <w:szCs w:val="24"/>
        </w:rPr>
      </w:pPr>
      <w:r w:rsidRPr="001034FE">
        <w:rPr>
          <w:b w:val="0"/>
          <w:i w:val="0"/>
          <w:sz w:val="24"/>
          <w:szCs w:val="24"/>
        </w:rPr>
        <w:t>Prof</w:t>
      </w:r>
      <w:r>
        <w:rPr>
          <w:b w:val="0"/>
          <w:i w:val="0"/>
          <w:sz w:val="24"/>
          <w:szCs w:val="24"/>
        </w:rPr>
        <w:t>ª. SORAYA ALVARENGA BOTELHO</w:t>
      </w:r>
    </w:p>
    <w:p w:rsidR="00AC3449" w:rsidRPr="00D66087" w:rsidRDefault="00AC3449" w:rsidP="00AC3449">
      <w:pPr>
        <w:pStyle w:val="Ttulo2"/>
        <w:rPr>
          <w:i w:val="0"/>
        </w:rPr>
      </w:pPr>
      <w:r w:rsidRPr="00D66087">
        <w:rPr>
          <w:i w:val="0"/>
        </w:rPr>
        <w:t>Pró-Reitora de Graduação</w:t>
      </w:r>
    </w:p>
    <w:p w:rsidR="003B15C2" w:rsidRDefault="003B15C2"/>
    <w:sectPr w:rsidR="003B15C2" w:rsidSect="00400CB6">
      <w:headerReference w:type="default" r:id="rId10"/>
      <w:footerReference w:type="even" r:id="rId11"/>
      <w:footerReference w:type="default" r:id="rId12"/>
      <w:pgSz w:w="11907" w:h="16840" w:code="9"/>
      <w:pgMar w:top="1134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42" w:rsidRDefault="00EA5342" w:rsidP="00D77FB2">
      <w:r>
        <w:separator/>
      </w:r>
    </w:p>
  </w:endnote>
  <w:endnote w:type="continuationSeparator" w:id="0">
    <w:p w:rsidR="00EA5342" w:rsidRDefault="00EA5342" w:rsidP="00D7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F3" w:rsidRDefault="00DC1A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221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6AF3" w:rsidRDefault="006239F1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F3" w:rsidRPr="00D46B67" w:rsidRDefault="00DC1AD5" w:rsidP="00D46B67">
    <w:pPr>
      <w:pStyle w:val="Rodap"/>
      <w:ind w:right="360" w:firstLine="360"/>
      <w:jc w:val="center"/>
      <w:rPr>
        <w:sz w:val="22"/>
        <w:szCs w:val="22"/>
      </w:rPr>
    </w:pPr>
    <w:r w:rsidRPr="00D46B67">
      <w:rPr>
        <w:rStyle w:val="Nmerodepgina"/>
        <w:sz w:val="22"/>
        <w:szCs w:val="22"/>
      </w:rPr>
      <w:fldChar w:fldCharType="begin"/>
    </w:r>
    <w:r w:rsidR="00482215" w:rsidRPr="00D46B67">
      <w:rPr>
        <w:rStyle w:val="Nmerodepgina"/>
        <w:sz w:val="22"/>
        <w:szCs w:val="22"/>
      </w:rPr>
      <w:instrText xml:space="preserve"> PAGE </w:instrText>
    </w:r>
    <w:r w:rsidRPr="00D46B67">
      <w:rPr>
        <w:rStyle w:val="Nmerodepgina"/>
        <w:sz w:val="22"/>
        <w:szCs w:val="22"/>
      </w:rPr>
      <w:fldChar w:fldCharType="separate"/>
    </w:r>
    <w:r w:rsidR="006239F1">
      <w:rPr>
        <w:rStyle w:val="Nmerodepgina"/>
        <w:noProof/>
        <w:sz w:val="22"/>
        <w:szCs w:val="22"/>
      </w:rPr>
      <w:t>2</w:t>
    </w:r>
    <w:r w:rsidRPr="00D46B67">
      <w:rPr>
        <w:rStyle w:val="Nmerodepgin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42" w:rsidRDefault="00EA5342" w:rsidP="00D77FB2">
      <w:r>
        <w:separator/>
      </w:r>
    </w:p>
  </w:footnote>
  <w:footnote w:type="continuationSeparator" w:id="0">
    <w:p w:rsidR="00EA5342" w:rsidRDefault="00EA5342" w:rsidP="00D77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F3" w:rsidRDefault="006239F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81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81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</w:lvl>
  </w:abstractNum>
  <w:abstractNum w:abstractNumId="4">
    <w:nsid w:val="0052762C"/>
    <w:multiLevelType w:val="multilevel"/>
    <w:tmpl w:val="8C369B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2897155"/>
    <w:multiLevelType w:val="multilevel"/>
    <w:tmpl w:val="1A36E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9C7FA3"/>
    <w:multiLevelType w:val="hybridMultilevel"/>
    <w:tmpl w:val="C3A64482"/>
    <w:lvl w:ilvl="0" w:tplc="3BE656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6026FB"/>
    <w:multiLevelType w:val="hybridMultilevel"/>
    <w:tmpl w:val="1C4836A4"/>
    <w:lvl w:ilvl="0" w:tplc="B7A26E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75E63"/>
    <w:multiLevelType w:val="hybridMultilevel"/>
    <w:tmpl w:val="B3008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22839"/>
    <w:multiLevelType w:val="multilevel"/>
    <w:tmpl w:val="92A06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4A14980"/>
    <w:multiLevelType w:val="multilevel"/>
    <w:tmpl w:val="F216C6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B87687"/>
    <w:multiLevelType w:val="hybridMultilevel"/>
    <w:tmpl w:val="AABEC04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15E36"/>
    <w:multiLevelType w:val="hybridMultilevel"/>
    <w:tmpl w:val="A69403D2"/>
    <w:lvl w:ilvl="0" w:tplc="4B8233B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40888"/>
    <w:multiLevelType w:val="hybridMultilevel"/>
    <w:tmpl w:val="DCD21990"/>
    <w:lvl w:ilvl="0" w:tplc="00000001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564CB7"/>
    <w:multiLevelType w:val="multilevel"/>
    <w:tmpl w:val="A844D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8E47BBD"/>
    <w:multiLevelType w:val="hybridMultilevel"/>
    <w:tmpl w:val="2D660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12A26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49"/>
    <w:rsid w:val="000738F6"/>
    <w:rsid w:val="000A18B6"/>
    <w:rsid w:val="001066D2"/>
    <w:rsid w:val="0012558D"/>
    <w:rsid w:val="001447E1"/>
    <w:rsid w:val="0015774F"/>
    <w:rsid w:val="001B6D95"/>
    <w:rsid w:val="001C1407"/>
    <w:rsid w:val="00225A24"/>
    <w:rsid w:val="00271E96"/>
    <w:rsid w:val="0029728D"/>
    <w:rsid w:val="00297F3B"/>
    <w:rsid w:val="002A7B70"/>
    <w:rsid w:val="002D1263"/>
    <w:rsid w:val="002D4C39"/>
    <w:rsid w:val="00311E0E"/>
    <w:rsid w:val="00353DBE"/>
    <w:rsid w:val="003631AC"/>
    <w:rsid w:val="003836C2"/>
    <w:rsid w:val="00385766"/>
    <w:rsid w:val="003A5711"/>
    <w:rsid w:val="003B15C2"/>
    <w:rsid w:val="0045385D"/>
    <w:rsid w:val="00482215"/>
    <w:rsid w:val="004A6900"/>
    <w:rsid w:val="004B1219"/>
    <w:rsid w:val="004C6AC8"/>
    <w:rsid w:val="004D5260"/>
    <w:rsid w:val="004D7F97"/>
    <w:rsid w:val="004E7CF6"/>
    <w:rsid w:val="005001CE"/>
    <w:rsid w:val="00507EB5"/>
    <w:rsid w:val="0051411E"/>
    <w:rsid w:val="005400B3"/>
    <w:rsid w:val="005435C4"/>
    <w:rsid w:val="0054390B"/>
    <w:rsid w:val="00551499"/>
    <w:rsid w:val="005539FA"/>
    <w:rsid w:val="00616911"/>
    <w:rsid w:val="006239F1"/>
    <w:rsid w:val="00653ADB"/>
    <w:rsid w:val="006F61CD"/>
    <w:rsid w:val="0074159B"/>
    <w:rsid w:val="00794B59"/>
    <w:rsid w:val="007E1DAE"/>
    <w:rsid w:val="007F5226"/>
    <w:rsid w:val="00833571"/>
    <w:rsid w:val="00871BB9"/>
    <w:rsid w:val="008D3B8D"/>
    <w:rsid w:val="008E7639"/>
    <w:rsid w:val="008F287E"/>
    <w:rsid w:val="008F32B2"/>
    <w:rsid w:val="008F6352"/>
    <w:rsid w:val="00955E7D"/>
    <w:rsid w:val="00967173"/>
    <w:rsid w:val="00A1708A"/>
    <w:rsid w:val="00A47F3D"/>
    <w:rsid w:val="00AC3449"/>
    <w:rsid w:val="00AD1CF8"/>
    <w:rsid w:val="00B04D02"/>
    <w:rsid w:val="00B14A8D"/>
    <w:rsid w:val="00B47BDE"/>
    <w:rsid w:val="00BA7F6B"/>
    <w:rsid w:val="00BD2CD6"/>
    <w:rsid w:val="00C223FB"/>
    <w:rsid w:val="00C46044"/>
    <w:rsid w:val="00C736A2"/>
    <w:rsid w:val="00C91527"/>
    <w:rsid w:val="00C91C29"/>
    <w:rsid w:val="00CC7C8F"/>
    <w:rsid w:val="00D260DD"/>
    <w:rsid w:val="00D534F5"/>
    <w:rsid w:val="00D77FB2"/>
    <w:rsid w:val="00DC1AD5"/>
    <w:rsid w:val="00E26C00"/>
    <w:rsid w:val="00EA3C63"/>
    <w:rsid w:val="00EA5342"/>
    <w:rsid w:val="00EF0957"/>
    <w:rsid w:val="00F50DC8"/>
    <w:rsid w:val="00F77B05"/>
    <w:rsid w:val="00F82F58"/>
    <w:rsid w:val="00F84451"/>
    <w:rsid w:val="00F953D5"/>
    <w:rsid w:val="00FB360D"/>
    <w:rsid w:val="00FC5543"/>
    <w:rsid w:val="00FE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C3449"/>
    <w:pPr>
      <w:keepNext/>
      <w:jc w:val="center"/>
      <w:outlineLvl w:val="0"/>
    </w:pPr>
    <w:rPr>
      <w:rFonts w:ascii="Arial" w:hAnsi="Arial" w:cs="Arial"/>
      <w:b/>
      <w:bCs/>
      <w:sz w:val="72"/>
      <w:szCs w:val="72"/>
      <w:u w:val="single"/>
    </w:rPr>
  </w:style>
  <w:style w:type="paragraph" w:styleId="Ttulo2">
    <w:name w:val="heading 2"/>
    <w:basedOn w:val="Normal"/>
    <w:next w:val="Normal"/>
    <w:link w:val="Ttulo2Char"/>
    <w:qFormat/>
    <w:rsid w:val="00AC3449"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C3449"/>
    <w:pPr>
      <w:keepNext/>
      <w:spacing w:line="360" w:lineRule="auto"/>
      <w:jc w:val="center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AC3449"/>
    <w:pPr>
      <w:keepNext/>
      <w:spacing w:line="360" w:lineRule="auto"/>
      <w:jc w:val="both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AC3449"/>
    <w:pPr>
      <w:keepNext/>
      <w:ind w:left="360" w:hanging="360"/>
      <w:jc w:val="both"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449"/>
    <w:rPr>
      <w:rFonts w:ascii="Arial" w:eastAsia="Times New Roman" w:hAnsi="Arial" w:cs="Arial"/>
      <w:b/>
      <w:bCs/>
      <w:sz w:val="72"/>
      <w:szCs w:val="72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AC344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AC3449"/>
    <w:rPr>
      <w:rFonts w:ascii="Arial" w:eastAsia="Times New Roman" w:hAnsi="Arial" w:cs="Arial"/>
      <w:b/>
      <w:bCs/>
      <w:i/>
      <w:iCs/>
      <w:lang w:eastAsia="zh-CN"/>
    </w:rPr>
  </w:style>
  <w:style w:type="character" w:customStyle="1" w:styleId="Ttulo6Char">
    <w:name w:val="Título 6 Char"/>
    <w:basedOn w:val="Fontepargpadro"/>
    <w:link w:val="Ttulo6"/>
    <w:rsid w:val="00AC3449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rsid w:val="00AC3449"/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Rodap">
    <w:name w:val="footer"/>
    <w:basedOn w:val="Normal"/>
    <w:link w:val="RodapChar"/>
    <w:rsid w:val="00AC344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C34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AC3449"/>
    <w:pPr>
      <w:tabs>
        <w:tab w:val="left" w:pos="720"/>
      </w:tabs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C3449"/>
    <w:rPr>
      <w:rFonts w:ascii="Arial" w:eastAsia="Times New Roman" w:hAnsi="Arial" w:cs="Arial"/>
      <w:sz w:val="24"/>
      <w:szCs w:val="24"/>
      <w:lang w:eastAsia="zh-CN"/>
    </w:rPr>
  </w:style>
  <w:style w:type="paragraph" w:styleId="Corpodetexto3">
    <w:name w:val="Body Text 3"/>
    <w:basedOn w:val="Normal"/>
    <w:link w:val="Corpodetexto3Char"/>
    <w:rsid w:val="00AC344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AC3449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AC344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C34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merodepgina">
    <w:name w:val="page number"/>
    <w:basedOn w:val="Fontepargpadro"/>
    <w:rsid w:val="00AC3449"/>
  </w:style>
  <w:style w:type="paragraph" w:styleId="Ttulo">
    <w:name w:val="Title"/>
    <w:basedOn w:val="Normal"/>
    <w:link w:val="TtuloChar"/>
    <w:qFormat/>
    <w:rsid w:val="00AC3449"/>
    <w:pPr>
      <w:ind w:left="1077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AC3449"/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Lista">
    <w:name w:val="List"/>
    <w:basedOn w:val="Normal"/>
    <w:rsid w:val="00AC3449"/>
    <w:pPr>
      <w:ind w:left="283" w:hanging="283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4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44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BD2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311E0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D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1C1407"/>
    <w:pPr>
      <w:suppressAutoHyphens/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5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C3449"/>
    <w:pPr>
      <w:keepNext/>
      <w:jc w:val="center"/>
      <w:outlineLvl w:val="0"/>
    </w:pPr>
    <w:rPr>
      <w:rFonts w:ascii="Arial" w:hAnsi="Arial" w:cs="Arial"/>
      <w:b/>
      <w:bCs/>
      <w:sz w:val="72"/>
      <w:szCs w:val="72"/>
      <w:u w:val="single"/>
    </w:rPr>
  </w:style>
  <w:style w:type="paragraph" w:styleId="Ttulo2">
    <w:name w:val="heading 2"/>
    <w:basedOn w:val="Normal"/>
    <w:next w:val="Normal"/>
    <w:link w:val="Ttulo2Char"/>
    <w:qFormat/>
    <w:rsid w:val="00AC3449"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C3449"/>
    <w:pPr>
      <w:keepNext/>
      <w:spacing w:line="360" w:lineRule="auto"/>
      <w:jc w:val="center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AC3449"/>
    <w:pPr>
      <w:keepNext/>
      <w:spacing w:line="360" w:lineRule="auto"/>
      <w:jc w:val="both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AC3449"/>
    <w:pPr>
      <w:keepNext/>
      <w:ind w:left="360" w:hanging="360"/>
      <w:jc w:val="both"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449"/>
    <w:rPr>
      <w:rFonts w:ascii="Arial" w:eastAsia="Times New Roman" w:hAnsi="Arial" w:cs="Arial"/>
      <w:b/>
      <w:bCs/>
      <w:sz w:val="72"/>
      <w:szCs w:val="72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AC344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AC3449"/>
    <w:rPr>
      <w:rFonts w:ascii="Arial" w:eastAsia="Times New Roman" w:hAnsi="Arial" w:cs="Arial"/>
      <w:b/>
      <w:bCs/>
      <w:i/>
      <w:iCs/>
      <w:lang w:eastAsia="zh-CN"/>
    </w:rPr>
  </w:style>
  <w:style w:type="character" w:customStyle="1" w:styleId="Ttulo6Char">
    <w:name w:val="Título 6 Char"/>
    <w:basedOn w:val="Fontepargpadro"/>
    <w:link w:val="Ttulo6"/>
    <w:rsid w:val="00AC3449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rsid w:val="00AC3449"/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Rodap">
    <w:name w:val="footer"/>
    <w:basedOn w:val="Normal"/>
    <w:link w:val="RodapChar"/>
    <w:rsid w:val="00AC344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C34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AC3449"/>
    <w:pPr>
      <w:tabs>
        <w:tab w:val="left" w:pos="720"/>
      </w:tabs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C3449"/>
    <w:rPr>
      <w:rFonts w:ascii="Arial" w:eastAsia="Times New Roman" w:hAnsi="Arial" w:cs="Arial"/>
      <w:sz w:val="24"/>
      <w:szCs w:val="24"/>
      <w:lang w:eastAsia="zh-CN"/>
    </w:rPr>
  </w:style>
  <w:style w:type="paragraph" w:styleId="Corpodetexto3">
    <w:name w:val="Body Text 3"/>
    <w:basedOn w:val="Normal"/>
    <w:link w:val="Corpodetexto3Char"/>
    <w:rsid w:val="00AC344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AC3449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AC344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C34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merodepgina">
    <w:name w:val="page number"/>
    <w:basedOn w:val="Fontepargpadro"/>
    <w:rsid w:val="00AC3449"/>
  </w:style>
  <w:style w:type="paragraph" w:styleId="Ttulo">
    <w:name w:val="Title"/>
    <w:basedOn w:val="Normal"/>
    <w:link w:val="TtuloChar"/>
    <w:qFormat/>
    <w:rsid w:val="00AC3449"/>
    <w:pPr>
      <w:ind w:left="1077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AC3449"/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Lista">
    <w:name w:val="List"/>
    <w:basedOn w:val="Normal"/>
    <w:rsid w:val="00AC3449"/>
    <w:pPr>
      <w:ind w:left="283" w:hanging="283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4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44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BD2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311E0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D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1C1407"/>
    <w:pPr>
      <w:suppressAutoHyphens/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54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g.ufla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g.ufla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1679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Alvarenga Botelho</dc:creator>
  <cp:lastModifiedBy>usuario</cp:lastModifiedBy>
  <cp:revision>13</cp:revision>
  <dcterms:created xsi:type="dcterms:W3CDTF">2013-05-23T17:05:00Z</dcterms:created>
  <dcterms:modified xsi:type="dcterms:W3CDTF">2013-05-24T14:07:00Z</dcterms:modified>
</cp:coreProperties>
</file>